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2B33" w14:textId="77777777" w:rsidR="00B36C02" w:rsidRPr="00B36C02" w:rsidRDefault="00B36C02" w:rsidP="00B36C02">
      <w:pPr>
        <w:pStyle w:val="a3"/>
        <w:spacing w:after="120"/>
        <w:jc w:val="center"/>
        <w:rPr>
          <w:b/>
          <w:bCs/>
          <w:lang w:eastAsia="uk-UA"/>
        </w:rPr>
      </w:pPr>
      <w:r w:rsidRPr="00B36C02">
        <w:rPr>
          <w:b/>
          <w:bCs/>
          <w:lang w:eastAsia="uk-UA"/>
        </w:rPr>
        <w:t>TERMS OF REFERENCE</w:t>
      </w:r>
    </w:p>
    <w:p w14:paraId="5525FF05" w14:textId="3DC178B7" w:rsidR="00B36C02" w:rsidRPr="00B36C02" w:rsidRDefault="00B36C02" w:rsidP="00B36C02">
      <w:pPr>
        <w:pStyle w:val="a3"/>
        <w:spacing w:after="120"/>
        <w:jc w:val="center"/>
        <w:rPr>
          <w:b/>
          <w:bCs/>
          <w:lang w:eastAsia="uk-UA"/>
        </w:rPr>
      </w:pPr>
      <w:r w:rsidRPr="00B36C02">
        <w:rPr>
          <w:b/>
          <w:bCs/>
          <w:lang w:eastAsia="uk-UA"/>
        </w:rPr>
        <w:t>REQUEST FOR PROPOSALS RFP20250822.01</w:t>
      </w:r>
    </w:p>
    <w:p w14:paraId="7A0238FA" w14:textId="5FB5E3F0" w:rsidR="00CC573A" w:rsidRDefault="00B36C02" w:rsidP="00B36C02">
      <w:pPr>
        <w:pStyle w:val="a3"/>
        <w:spacing w:after="120"/>
        <w:ind w:left="0"/>
        <w:jc w:val="center"/>
        <w:rPr>
          <w:b/>
          <w:sz w:val="20"/>
        </w:rPr>
      </w:pPr>
      <w:r w:rsidRPr="00B36C02">
        <w:rPr>
          <w:b/>
          <w:bCs/>
          <w:lang w:eastAsia="uk-UA"/>
        </w:rPr>
        <w:t>SECURITY CONSULTANT SERVICES</w:t>
      </w:r>
    </w:p>
    <w:p w14:paraId="3B95D2DF" w14:textId="77777777" w:rsidR="001A319E" w:rsidRDefault="001A319E" w:rsidP="007712EF">
      <w:pPr>
        <w:pStyle w:val="1"/>
        <w:spacing w:before="0" w:after="120"/>
        <w:ind w:left="11" w:right="4"/>
      </w:pPr>
    </w:p>
    <w:p w14:paraId="1B631A5C" w14:textId="34422792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 xml:space="preserve">Security Consultant </w:t>
      </w:r>
      <w:r w:rsidR="00C85A7B">
        <w:rPr>
          <w:rFonts w:ascii="Calibri" w:hAnsi="Calibri" w:cs="Calibri"/>
          <w:b/>
          <w:bCs/>
          <w:color w:val="000000"/>
          <w:lang w:val="en-US"/>
        </w:rPr>
        <w:t xml:space="preserve">for </w:t>
      </w:r>
      <w:r w:rsidRPr="007712EF">
        <w:rPr>
          <w:rFonts w:ascii="Calibri" w:hAnsi="Calibri" w:cs="Calibri"/>
          <w:b/>
          <w:bCs/>
          <w:color w:val="000000"/>
          <w:lang w:val="en-US"/>
        </w:rPr>
        <w:t xml:space="preserve">Caritas International Members </w:t>
      </w:r>
      <w:proofErr w:type="spellStart"/>
      <w:r w:rsidRPr="007712EF">
        <w:rPr>
          <w:rFonts w:ascii="Calibri" w:hAnsi="Calibri" w:cs="Calibri"/>
          <w:b/>
          <w:bCs/>
          <w:color w:val="000000"/>
          <w:lang w:val="en-US"/>
        </w:rPr>
        <w:t>Organisations</w:t>
      </w:r>
      <w:proofErr w:type="spellEnd"/>
      <w:r w:rsidRPr="007712EF">
        <w:rPr>
          <w:rFonts w:ascii="Calibri" w:hAnsi="Calibri" w:cs="Calibri"/>
          <w:b/>
          <w:bCs/>
          <w:color w:val="000000"/>
          <w:lang w:val="en-US"/>
        </w:rPr>
        <w:t xml:space="preserve"> in Ukraine</w:t>
      </w:r>
    </w:p>
    <w:p w14:paraId="43F70ED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Work quota: </w:t>
      </w:r>
      <w:r w:rsidRPr="007712EF">
        <w:rPr>
          <w:rFonts w:ascii="Calibri" w:hAnsi="Calibri" w:cs="Calibri"/>
          <w:color w:val="000000"/>
          <w:lang w:val="en-US"/>
        </w:rPr>
        <w:t>Consultant – Full time including up to 4 out of-</w:t>
      </w:r>
      <w:proofErr w:type="gramStart"/>
      <w:r w:rsidRPr="007712EF">
        <w:rPr>
          <w:rFonts w:ascii="Calibri" w:hAnsi="Calibri" w:cs="Calibri"/>
          <w:color w:val="000000"/>
          <w:lang w:val="en-US"/>
        </w:rPr>
        <w:t>hours  nights</w:t>
      </w:r>
      <w:proofErr w:type="gramEnd"/>
      <w:r w:rsidRPr="007712EF">
        <w:rPr>
          <w:rFonts w:ascii="Calibri" w:hAnsi="Calibri" w:cs="Calibri"/>
          <w:color w:val="000000"/>
          <w:lang w:val="en-US"/>
        </w:rPr>
        <w:t xml:space="preserve"> per week, (7pm to 7am)</w:t>
      </w:r>
    </w:p>
    <w:p w14:paraId="7800482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Duty Station: Kyiv </w:t>
      </w:r>
    </w:p>
    <w:p w14:paraId="3DDC22E2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Reports to:</w:t>
      </w:r>
      <w:r w:rsidRPr="007712EF">
        <w:rPr>
          <w:rFonts w:ascii="Calibri" w:hAnsi="Calibri" w:cs="Calibri"/>
          <w:color w:val="000000"/>
          <w:lang w:val="en-US"/>
        </w:rPr>
        <w:t> Health, Safety, and Security Advisor (HSSA), Caritas Forum Support Team.</w:t>
      </w:r>
    </w:p>
    <w:p w14:paraId="41330C8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Summary of duties:</w:t>
      </w:r>
    </w:p>
    <w:p w14:paraId="5E75258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Serve as the designated Security Advisor Ukraine for all CIMO agencies in the absence of the HSSA;</w:t>
      </w:r>
    </w:p>
    <w:p w14:paraId="4F2DC7F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 xml:space="preserve">· Monitor, </w:t>
      </w:r>
      <w:proofErr w:type="spellStart"/>
      <w:r w:rsidRPr="007712EF">
        <w:rPr>
          <w:rFonts w:ascii="Calibri" w:hAnsi="Calibri" w:cs="Calibri"/>
          <w:color w:val="000000"/>
          <w:lang w:val="en-US"/>
        </w:rPr>
        <w:t>analyse</w:t>
      </w:r>
      <w:proofErr w:type="spellEnd"/>
      <w:r w:rsidRPr="007712EF">
        <w:rPr>
          <w:rFonts w:ascii="Calibri" w:hAnsi="Calibri" w:cs="Calibri"/>
          <w:color w:val="000000"/>
          <w:lang w:val="en-US"/>
        </w:rPr>
        <w:t>, and disseminate security reports to ensure an up-to-date understanding of the security situation;</w:t>
      </w:r>
    </w:p>
    <w:p w14:paraId="2A5D4EB6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Support local partner organizations in developing Security Management Plans (SMPs) and Standard Operating Procedures (SOPs) as needed;</w:t>
      </w:r>
    </w:p>
    <w:p w14:paraId="58A158E2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Coordinate with internal and external stakeholders to establish effective security coordination mechanisms for travel into and around Ukraine.</w:t>
      </w:r>
    </w:p>
    <w:p w14:paraId="40DBBBD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Provide security guidance, incident management, risk analysis, and capacity-building training to staff and partners;</w:t>
      </w:r>
    </w:p>
    <w:p w14:paraId="48C28DA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 xml:space="preserve">· Support contributing </w:t>
      </w:r>
      <w:proofErr w:type="spellStart"/>
      <w:r w:rsidRPr="007712EF">
        <w:rPr>
          <w:rFonts w:ascii="Calibri" w:hAnsi="Calibri" w:cs="Calibri"/>
          <w:color w:val="000000"/>
          <w:lang w:val="en-US"/>
        </w:rPr>
        <w:t>organisations</w:t>
      </w:r>
      <w:proofErr w:type="spellEnd"/>
      <w:r w:rsidRPr="007712EF">
        <w:rPr>
          <w:rFonts w:ascii="Calibri" w:hAnsi="Calibri" w:cs="Calibri"/>
          <w:color w:val="000000"/>
          <w:lang w:val="en-US"/>
        </w:rPr>
        <w:t xml:space="preserve"> during incident management and response.</w:t>
      </w:r>
    </w:p>
    <w:p w14:paraId="6AC162B6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Expected outputs:</w:t>
      </w:r>
    </w:p>
    <w:p w14:paraId="17F4C38D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Biweekly Security Updates: Produce and distribute updates to CIMO agencies and partners;</w:t>
      </w:r>
    </w:p>
    <w:p w14:paraId="23FEAD20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Security Assessments: Conduct risk assessments for travel, accommodations, medical care providers, and operational sites;</w:t>
      </w:r>
    </w:p>
    <w:p w14:paraId="7C44613D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Pre-Travel Briefings: Deliver pre-travel security briefings for all incoming staff and visitors;</w:t>
      </w:r>
    </w:p>
    <w:p w14:paraId="66535F56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Incident Management: Provide real-time support for incident response and crisis coordination;</w:t>
      </w:r>
    </w:p>
    <w:p w14:paraId="277D61F3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Security Policy Development: Assist partners in establishing and improving their security frameworks;</w:t>
      </w:r>
    </w:p>
    <w:p w14:paraId="10237CD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Key tasks and responsibilities:</w:t>
      </w:r>
    </w:p>
    <w:p w14:paraId="3C7954F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Security Coordination and Networking:</w:t>
      </w:r>
    </w:p>
    <w:p w14:paraId="15BC7FAA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Act as the primary security liaison for CIMO agencies in Ukraine;</w:t>
      </w:r>
    </w:p>
    <w:p w14:paraId="7B7A55A0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Establish and maintain strong coordination mechanisms with NGOs, INSO, donors, and local authorities;</w:t>
      </w:r>
    </w:p>
    <w:p w14:paraId="1F33D62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Organize cross-agency security briefings and best-practice sharing;</w:t>
      </w:r>
    </w:p>
    <w:p w14:paraId="22ABA043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Context monitoring / Security Analysis:</w:t>
      </w:r>
    </w:p>
    <w:p w14:paraId="2D2FFB1D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Real-time information gathering: Monitor open-source intelligence (OSINT) to assess security risks;</w:t>
      </w:r>
    </w:p>
    <w:p w14:paraId="24C15A0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Risk profiling: Identify high-risk locations and provide proactive risk mitigation strategies;</w:t>
      </w:r>
    </w:p>
    <w:p w14:paraId="28A7BE3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Threat forecasting: Develop early warning systems for potential security threats.</w:t>
      </w:r>
    </w:p>
    <w:p w14:paraId="463957F7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Risk Management:</w:t>
      </w:r>
    </w:p>
    <w:p w14:paraId="20F06E9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Assist CIMO agencies in updating all Security Management Plans (SMPs) and Standard Operating Procedures (SOPs).</w:t>
      </w:r>
    </w:p>
    <w:p w14:paraId="42CFFBE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Ensure alignment with international security standards (ISO 31000, ISO 45001, INSSA SRMP);</w:t>
      </w:r>
    </w:p>
    <w:p w14:paraId="3FFFFE0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Evaluate operational vulnerabilities and implement enhanced crisis preparedness measures;</w:t>
      </w:r>
    </w:p>
    <w:p w14:paraId="5AC1FB7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lastRenderedPageBreak/>
        <w:t>Security Training and Capacity Building:</w:t>
      </w:r>
    </w:p>
    <w:p w14:paraId="5ED997D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Develop and deliver Security Awareness Training for Caritas staff and partners;</w:t>
      </w:r>
    </w:p>
    <w:p w14:paraId="5CA2099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Organize simulation exercises for crisis response (evacuations, lockdowns, medical emergencies</w:t>
      </w:r>
      <w:proofErr w:type="gramStart"/>
      <w:r w:rsidRPr="007712EF">
        <w:rPr>
          <w:rFonts w:ascii="Calibri" w:hAnsi="Calibri" w:cs="Calibri"/>
          <w:color w:val="000000"/>
          <w:lang w:val="en-US"/>
        </w:rPr>
        <w:t>) ;</w:t>
      </w:r>
      <w:proofErr w:type="gramEnd"/>
    </w:p>
    <w:p w14:paraId="4F5799F6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Partner and Operational Support:</w:t>
      </w:r>
    </w:p>
    <w:p w14:paraId="6EBA489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Provide one-on-one security coaching to key partner organizations;</w:t>
      </w:r>
    </w:p>
    <w:p w14:paraId="7B80652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Conduct security audits on partner operations to ensure compliance with risk protocols;</w:t>
      </w:r>
    </w:p>
    <w:p w14:paraId="07B4A8E4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Inform CUA of relevant movements, incidents, head-counts related to CIMO agencies.</w:t>
      </w:r>
    </w:p>
    <w:p w14:paraId="38BFD6B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Incident Management and Emergency Response:</w:t>
      </w:r>
    </w:p>
    <w:p w14:paraId="329D2AE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Act as a point of contact during security crises in Ukraine;</w:t>
      </w:r>
    </w:p>
    <w:p w14:paraId="5283ECD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Coordinate with local emergency response teams and authorities during incidents;</w:t>
      </w:r>
    </w:p>
    <w:p w14:paraId="2A2280F3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Provide real-time guidance on crisis response strategies.</w:t>
      </w:r>
    </w:p>
    <w:p w14:paraId="08B9B9A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General tasks:</w:t>
      </w:r>
    </w:p>
    <w:p w14:paraId="581316AD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Participate in relevant meetings and provide accurate reporting to CIMO agencies</w:t>
      </w:r>
    </w:p>
    <w:p w14:paraId="6F59C5B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Adhere to office guidelines, rules, and regulations.</w:t>
      </w:r>
    </w:p>
    <w:p w14:paraId="6203A3C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Essential Requirements:</w:t>
      </w:r>
    </w:p>
    <w:p w14:paraId="40AFB58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3+ years of experience in security management (NGO, private sector, or consultancy); (10 Marks)</w:t>
      </w:r>
    </w:p>
    <w:p w14:paraId="2FD3F5E1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Ukrainian National with proven experience in security risk management in Ukraine; (10 Marks)</w:t>
      </w:r>
    </w:p>
    <w:p w14:paraId="718C798C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Strong experience in developing and implementing security policies and SOPs; (10 Marks)</w:t>
      </w:r>
    </w:p>
    <w:p w14:paraId="351FF4A2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Languages: Fluency in English and Ukrainian (additional languages are a plus). (Pass/Fail) (10 Marks)</w:t>
      </w:r>
    </w:p>
    <w:p w14:paraId="25F8BF99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 xml:space="preserve">· Formal qualification in Security Management (INSSA SRMP, SRMC, or equivalent preferred); · </w:t>
      </w:r>
      <w:proofErr w:type="gramStart"/>
      <w:r w:rsidRPr="007712EF">
        <w:rPr>
          <w:rFonts w:ascii="Calibri" w:hAnsi="Calibri" w:cs="Calibri"/>
          <w:color w:val="000000"/>
          <w:lang w:val="en-US"/>
        </w:rPr>
        <w:t>Non-affiliation</w:t>
      </w:r>
      <w:proofErr w:type="gramEnd"/>
      <w:r w:rsidRPr="007712EF">
        <w:rPr>
          <w:rFonts w:ascii="Calibri" w:hAnsi="Calibri" w:cs="Calibri"/>
          <w:color w:val="000000"/>
          <w:lang w:val="en-US"/>
        </w:rPr>
        <w:t xml:space="preserve"> with military, police, or intelligence services; (10 </w:t>
      </w:r>
      <w:proofErr w:type="spellStart"/>
      <w:r w:rsidRPr="007712EF">
        <w:rPr>
          <w:rFonts w:ascii="Calibri" w:hAnsi="Calibri" w:cs="Calibri"/>
          <w:color w:val="000000"/>
          <w:lang w:val="en-US"/>
        </w:rPr>
        <w:t>Marsk</w:t>
      </w:r>
      <w:proofErr w:type="spellEnd"/>
      <w:r w:rsidRPr="007712EF">
        <w:rPr>
          <w:rFonts w:ascii="Calibri" w:hAnsi="Calibri" w:cs="Calibri"/>
          <w:color w:val="000000"/>
          <w:lang w:val="en-US"/>
        </w:rPr>
        <w:t>)</w:t>
      </w:r>
    </w:p>
    <w:p w14:paraId="52DB14C4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 xml:space="preserve">- Have reservation from </w:t>
      </w:r>
      <w:proofErr w:type="spellStart"/>
      <w:r w:rsidRPr="007712EF">
        <w:rPr>
          <w:rFonts w:ascii="Calibri" w:hAnsi="Calibri" w:cs="Calibri"/>
          <w:color w:val="000000"/>
          <w:lang w:val="en-US"/>
        </w:rPr>
        <w:t>mobilisation</w:t>
      </w:r>
      <w:proofErr w:type="spellEnd"/>
      <w:r w:rsidRPr="007712EF">
        <w:rPr>
          <w:rFonts w:ascii="Calibri" w:hAnsi="Calibri" w:cs="Calibri"/>
          <w:color w:val="000000"/>
          <w:lang w:val="en-US"/>
        </w:rPr>
        <w:t>; Pass/Fail</w:t>
      </w:r>
    </w:p>
    <w:p w14:paraId="39B88848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Ability to work in a high-risk environment with minimal supervision. (10 Marks)</w:t>
      </w:r>
    </w:p>
    <w:p w14:paraId="77510D44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Preferred Requirements:</w:t>
      </w:r>
    </w:p>
    <w:p w14:paraId="7B76E51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Formal qualification in Security Management such as the INSSA SRMP, SRMC or similar is a preferred. (10 Marks)</w:t>
      </w:r>
    </w:p>
    <w:p w14:paraId="1B40434F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 xml:space="preserve">· Previous experience in a similar </w:t>
      </w:r>
      <w:proofErr w:type="spellStart"/>
      <w:r w:rsidRPr="007712EF">
        <w:rPr>
          <w:rFonts w:ascii="Calibri" w:hAnsi="Calibri" w:cs="Calibri"/>
          <w:color w:val="000000"/>
          <w:lang w:val="en-US"/>
        </w:rPr>
        <w:t>organisation</w:t>
      </w:r>
      <w:proofErr w:type="spellEnd"/>
      <w:r w:rsidRPr="007712EF">
        <w:rPr>
          <w:rFonts w:ascii="Calibri" w:hAnsi="Calibri" w:cs="Calibri"/>
          <w:color w:val="000000"/>
          <w:lang w:val="en-US"/>
        </w:rPr>
        <w:t xml:space="preserve"> is an advantage. (10 Marks)</w:t>
      </w:r>
    </w:p>
    <w:p w14:paraId="0B62E2FA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Previous military or police experience is an advantage. (10 Marks)</w:t>
      </w:r>
    </w:p>
    <w:p w14:paraId="6BAA49EA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Previous experience working with and for international agencies is an advantage. (10 Marks)</w:t>
      </w:r>
    </w:p>
    <w:p w14:paraId="7EE27F94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b/>
          <w:bCs/>
          <w:color w:val="000000"/>
          <w:lang w:val="en-US"/>
        </w:rPr>
        <w:t>Contract &amp; Location:</w:t>
      </w:r>
    </w:p>
    <w:p w14:paraId="52454E6B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Until 31 Dec 2025, with the possibility of extension to 31 Dec 2026. - Kyiv (Hybrid: Remote &amp; Office-Based);</w:t>
      </w:r>
    </w:p>
    <w:p w14:paraId="47DE503D" w14:textId="77777777" w:rsidR="007712EF" w:rsidRPr="007712EF" w:rsidRDefault="007712EF" w:rsidP="007712EF">
      <w:pPr>
        <w:widowControl/>
        <w:shd w:val="clear" w:color="auto" w:fill="FFFFFF"/>
        <w:autoSpaceDE/>
        <w:autoSpaceDN/>
        <w:spacing w:after="120"/>
        <w:textAlignment w:val="baseline"/>
        <w:rPr>
          <w:rFonts w:ascii="Calibri" w:hAnsi="Calibri" w:cs="Calibri"/>
          <w:color w:val="000000"/>
          <w:lang w:val="en-US"/>
        </w:rPr>
      </w:pPr>
      <w:r w:rsidRPr="007712EF">
        <w:rPr>
          <w:rFonts w:ascii="Calibri" w:hAnsi="Calibri" w:cs="Calibri"/>
          <w:color w:val="000000"/>
          <w:lang w:val="en-US"/>
        </w:rPr>
        <w:t>· Equal time distribution between Caritas-Spes Ukraine and Caritas Ukraine offices (1 day per week in each office)</w:t>
      </w:r>
    </w:p>
    <w:p w14:paraId="629A8EDF" w14:textId="203C507B" w:rsidR="00CF3A7A" w:rsidRDefault="00CF3A7A" w:rsidP="007712EF">
      <w:pPr>
        <w:pStyle w:val="1"/>
        <w:spacing w:before="0" w:after="120"/>
        <w:ind w:left="11" w:right="4"/>
      </w:pPr>
    </w:p>
    <w:sectPr w:rsidR="00CF3A7A" w:rsidSect="00B83F3C">
      <w:headerReference w:type="default" r:id="rId10"/>
      <w:pgSz w:w="11910" w:h="16840"/>
      <w:pgMar w:top="1340" w:right="283" w:bottom="709" w:left="127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C5D2" w14:textId="77777777" w:rsidR="00C53307" w:rsidRDefault="00C53307" w:rsidP="003702F7">
      <w:r>
        <w:separator/>
      </w:r>
    </w:p>
  </w:endnote>
  <w:endnote w:type="continuationSeparator" w:id="0">
    <w:p w14:paraId="5F481867" w14:textId="77777777" w:rsidR="00C53307" w:rsidRDefault="00C53307" w:rsidP="003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D14C" w14:textId="77777777" w:rsidR="00C53307" w:rsidRDefault="00C53307" w:rsidP="003702F7">
      <w:r>
        <w:separator/>
      </w:r>
    </w:p>
  </w:footnote>
  <w:footnote w:type="continuationSeparator" w:id="0">
    <w:p w14:paraId="0C2990BF" w14:textId="77777777" w:rsidR="00C53307" w:rsidRDefault="00C53307" w:rsidP="00370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6AAD" w14:textId="7D7C0D30" w:rsidR="003702F7" w:rsidRDefault="003702F7">
    <w:pPr>
      <w:pStyle w:val="a5"/>
    </w:pPr>
    <w:r w:rsidRPr="00844D89">
      <w:rPr>
        <w:rFonts w:ascii="Arial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1B12F788" wp14:editId="3033EBB0">
          <wp:simplePos x="0" y="0"/>
          <wp:positionH relativeFrom="page">
            <wp:posOffset>873125</wp:posOffset>
          </wp:positionH>
          <wp:positionV relativeFrom="paragraph">
            <wp:posOffset>-85725</wp:posOffset>
          </wp:positionV>
          <wp:extent cx="1674564" cy="316556"/>
          <wp:effectExtent l="0" t="0" r="1905" b="762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564" cy="316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7D53"/>
    <w:multiLevelType w:val="hybridMultilevel"/>
    <w:tmpl w:val="49DE4856"/>
    <w:lvl w:ilvl="0" w:tplc="596E4828">
      <w:numFmt w:val="bullet"/>
      <w:lvlText w:val="●"/>
      <w:lvlJc w:val="left"/>
      <w:pPr>
        <w:ind w:left="88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6FC0"/>
        <w:spacing w:val="0"/>
        <w:w w:val="75"/>
        <w:sz w:val="24"/>
        <w:szCs w:val="24"/>
        <w:lang w:val="uk-UA" w:eastAsia="en-US" w:bidi="ar-SA"/>
      </w:rPr>
    </w:lvl>
    <w:lvl w:ilvl="1" w:tplc="8548C0E8">
      <w:numFmt w:val="bullet"/>
      <w:lvlText w:val="•"/>
      <w:lvlJc w:val="left"/>
      <w:pPr>
        <w:ind w:left="1827" w:hanging="360"/>
      </w:pPr>
      <w:rPr>
        <w:rFonts w:hint="default"/>
        <w:lang w:val="uk-UA" w:eastAsia="en-US" w:bidi="ar-SA"/>
      </w:rPr>
    </w:lvl>
    <w:lvl w:ilvl="2" w:tplc="10807F82">
      <w:numFmt w:val="bullet"/>
      <w:lvlText w:val="•"/>
      <w:lvlJc w:val="left"/>
      <w:pPr>
        <w:ind w:left="2774" w:hanging="360"/>
      </w:pPr>
      <w:rPr>
        <w:rFonts w:hint="default"/>
        <w:lang w:val="uk-UA" w:eastAsia="en-US" w:bidi="ar-SA"/>
      </w:rPr>
    </w:lvl>
    <w:lvl w:ilvl="3" w:tplc="403807EA">
      <w:numFmt w:val="bullet"/>
      <w:lvlText w:val="•"/>
      <w:lvlJc w:val="left"/>
      <w:pPr>
        <w:ind w:left="3721" w:hanging="360"/>
      </w:pPr>
      <w:rPr>
        <w:rFonts w:hint="default"/>
        <w:lang w:val="uk-UA" w:eastAsia="en-US" w:bidi="ar-SA"/>
      </w:rPr>
    </w:lvl>
    <w:lvl w:ilvl="4" w:tplc="F6222044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58C00FDE">
      <w:numFmt w:val="bullet"/>
      <w:lvlText w:val="•"/>
      <w:lvlJc w:val="left"/>
      <w:pPr>
        <w:ind w:left="5616" w:hanging="360"/>
      </w:pPr>
      <w:rPr>
        <w:rFonts w:hint="default"/>
        <w:lang w:val="uk-UA" w:eastAsia="en-US" w:bidi="ar-SA"/>
      </w:rPr>
    </w:lvl>
    <w:lvl w:ilvl="6" w:tplc="024A3584">
      <w:numFmt w:val="bullet"/>
      <w:lvlText w:val="•"/>
      <w:lvlJc w:val="left"/>
      <w:pPr>
        <w:ind w:left="6563" w:hanging="360"/>
      </w:pPr>
      <w:rPr>
        <w:rFonts w:hint="default"/>
        <w:lang w:val="uk-UA" w:eastAsia="en-US" w:bidi="ar-SA"/>
      </w:rPr>
    </w:lvl>
    <w:lvl w:ilvl="7" w:tplc="85F8E054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9EC438E0">
      <w:numFmt w:val="bullet"/>
      <w:lvlText w:val="•"/>
      <w:lvlJc w:val="left"/>
      <w:pPr>
        <w:ind w:left="845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3003A4F"/>
    <w:multiLevelType w:val="hybridMultilevel"/>
    <w:tmpl w:val="45263F7E"/>
    <w:lvl w:ilvl="0" w:tplc="1D1625FC">
      <w:start w:val="1"/>
      <w:numFmt w:val="decimal"/>
      <w:lvlText w:val="%1."/>
      <w:lvlJc w:val="left"/>
      <w:pPr>
        <w:ind w:left="8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DBA301C">
      <w:numFmt w:val="bullet"/>
      <w:lvlText w:val="•"/>
      <w:lvlJc w:val="left"/>
      <w:pPr>
        <w:ind w:left="1827" w:hanging="360"/>
      </w:pPr>
      <w:rPr>
        <w:rFonts w:hint="default"/>
        <w:lang w:val="uk-UA" w:eastAsia="en-US" w:bidi="ar-SA"/>
      </w:rPr>
    </w:lvl>
    <w:lvl w:ilvl="2" w:tplc="FE3E2272">
      <w:numFmt w:val="bullet"/>
      <w:lvlText w:val="•"/>
      <w:lvlJc w:val="left"/>
      <w:pPr>
        <w:ind w:left="2774" w:hanging="360"/>
      </w:pPr>
      <w:rPr>
        <w:rFonts w:hint="default"/>
        <w:lang w:val="uk-UA" w:eastAsia="en-US" w:bidi="ar-SA"/>
      </w:rPr>
    </w:lvl>
    <w:lvl w:ilvl="3" w:tplc="DBFCCCEE">
      <w:numFmt w:val="bullet"/>
      <w:lvlText w:val="•"/>
      <w:lvlJc w:val="left"/>
      <w:pPr>
        <w:ind w:left="3721" w:hanging="360"/>
      </w:pPr>
      <w:rPr>
        <w:rFonts w:hint="default"/>
        <w:lang w:val="uk-UA" w:eastAsia="en-US" w:bidi="ar-SA"/>
      </w:rPr>
    </w:lvl>
    <w:lvl w:ilvl="4" w:tplc="6AD6F4B2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0B1801BC">
      <w:numFmt w:val="bullet"/>
      <w:lvlText w:val="•"/>
      <w:lvlJc w:val="left"/>
      <w:pPr>
        <w:ind w:left="5616" w:hanging="360"/>
      </w:pPr>
      <w:rPr>
        <w:rFonts w:hint="default"/>
        <w:lang w:val="uk-UA" w:eastAsia="en-US" w:bidi="ar-SA"/>
      </w:rPr>
    </w:lvl>
    <w:lvl w:ilvl="6" w:tplc="FBBC18EC">
      <w:numFmt w:val="bullet"/>
      <w:lvlText w:val="•"/>
      <w:lvlJc w:val="left"/>
      <w:pPr>
        <w:ind w:left="6563" w:hanging="360"/>
      </w:pPr>
      <w:rPr>
        <w:rFonts w:hint="default"/>
        <w:lang w:val="uk-UA" w:eastAsia="en-US" w:bidi="ar-SA"/>
      </w:rPr>
    </w:lvl>
    <w:lvl w:ilvl="7" w:tplc="9E7A544C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7EF60372">
      <w:numFmt w:val="bullet"/>
      <w:lvlText w:val="•"/>
      <w:lvlJc w:val="left"/>
      <w:pPr>
        <w:ind w:left="845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62440A8"/>
    <w:multiLevelType w:val="hybridMultilevel"/>
    <w:tmpl w:val="69ECFD92"/>
    <w:lvl w:ilvl="0" w:tplc="7B607A84">
      <w:numFmt w:val="bullet"/>
      <w:lvlText w:val="•"/>
      <w:lvlJc w:val="left"/>
      <w:pPr>
        <w:ind w:left="165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342EB80">
      <w:numFmt w:val="bullet"/>
      <w:lvlText w:val="●"/>
      <w:lvlJc w:val="left"/>
      <w:pPr>
        <w:ind w:left="88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4"/>
        <w:szCs w:val="24"/>
        <w:lang w:val="uk-UA" w:eastAsia="en-US" w:bidi="ar-SA"/>
      </w:rPr>
    </w:lvl>
    <w:lvl w:ilvl="2" w:tplc="3CF86F46">
      <w:numFmt w:val="bullet"/>
      <w:lvlText w:val="•"/>
      <w:lvlJc w:val="left"/>
      <w:pPr>
        <w:ind w:left="1932" w:hanging="360"/>
      </w:pPr>
      <w:rPr>
        <w:rFonts w:hint="default"/>
        <w:lang w:val="uk-UA" w:eastAsia="en-US" w:bidi="ar-SA"/>
      </w:rPr>
    </w:lvl>
    <w:lvl w:ilvl="3" w:tplc="4AFAC2E0">
      <w:numFmt w:val="bullet"/>
      <w:lvlText w:val="•"/>
      <w:lvlJc w:val="left"/>
      <w:pPr>
        <w:ind w:left="2984" w:hanging="360"/>
      </w:pPr>
      <w:rPr>
        <w:rFonts w:hint="default"/>
        <w:lang w:val="uk-UA" w:eastAsia="en-US" w:bidi="ar-SA"/>
      </w:rPr>
    </w:lvl>
    <w:lvl w:ilvl="4" w:tplc="BE1023AA">
      <w:numFmt w:val="bullet"/>
      <w:lvlText w:val="•"/>
      <w:lvlJc w:val="left"/>
      <w:pPr>
        <w:ind w:left="4037" w:hanging="360"/>
      </w:pPr>
      <w:rPr>
        <w:rFonts w:hint="default"/>
        <w:lang w:val="uk-UA" w:eastAsia="en-US" w:bidi="ar-SA"/>
      </w:rPr>
    </w:lvl>
    <w:lvl w:ilvl="5" w:tplc="968E3222">
      <w:numFmt w:val="bullet"/>
      <w:lvlText w:val="•"/>
      <w:lvlJc w:val="left"/>
      <w:pPr>
        <w:ind w:left="5089" w:hanging="360"/>
      </w:pPr>
      <w:rPr>
        <w:rFonts w:hint="default"/>
        <w:lang w:val="uk-UA" w:eastAsia="en-US" w:bidi="ar-SA"/>
      </w:rPr>
    </w:lvl>
    <w:lvl w:ilvl="6" w:tplc="905C91C6">
      <w:numFmt w:val="bullet"/>
      <w:lvlText w:val="•"/>
      <w:lvlJc w:val="left"/>
      <w:pPr>
        <w:ind w:left="6142" w:hanging="360"/>
      </w:pPr>
      <w:rPr>
        <w:rFonts w:hint="default"/>
        <w:lang w:val="uk-UA" w:eastAsia="en-US" w:bidi="ar-SA"/>
      </w:rPr>
    </w:lvl>
    <w:lvl w:ilvl="7" w:tplc="FE664510">
      <w:numFmt w:val="bullet"/>
      <w:lvlText w:val="•"/>
      <w:lvlJc w:val="left"/>
      <w:pPr>
        <w:ind w:left="7194" w:hanging="360"/>
      </w:pPr>
      <w:rPr>
        <w:rFonts w:hint="default"/>
        <w:lang w:val="uk-UA" w:eastAsia="en-US" w:bidi="ar-SA"/>
      </w:rPr>
    </w:lvl>
    <w:lvl w:ilvl="8" w:tplc="C3B8E184">
      <w:numFmt w:val="bullet"/>
      <w:lvlText w:val="•"/>
      <w:lvlJc w:val="left"/>
      <w:pPr>
        <w:ind w:left="824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82577F5"/>
    <w:multiLevelType w:val="hybridMultilevel"/>
    <w:tmpl w:val="E0D63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4276"/>
    <w:multiLevelType w:val="hybridMultilevel"/>
    <w:tmpl w:val="DDC2FB18"/>
    <w:lvl w:ilvl="0" w:tplc="66BEF398">
      <w:numFmt w:val="bullet"/>
      <w:lvlText w:val="-"/>
      <w:lvlJc w:val="left"/>
      <w:pPr>
        <w:ind w:left="526" w:hanging="361"/>
      </w:pPr>
      <w:rPr>
        <w:rFonts w:ascii="PMingLiU-ExtB" w:eastAsia="PMingLiU-ExtB" w:hAnsi="PMingLiU-ExtB" w:cs="PMingLiU-ExtB" w:hint="default"/>
        <w:spacing w:val="0"/>
        <w:w w:val="102"/>
        <w:lang w:val="uk-UA" w:eastAsia="en-US" w:bidi="ar-SA"/>
      </w:rPr>
    </w:lvl>
    <w:lvl w:ilvl="1" w:tplc="B8FAD93E">
      <w:numFmt w:val="bullet"/>
      <w:lvlText w:val="•"/>
      <w:lvlJc w:val="left"/>
      <w:pPr>
        <w:ind w:left="1503" w:hanging="361"/>
      </w:pPr>
      <w:rPr>
        <w:rFonts w:hint="default"/>
        <w:lang w:val="uk-UA" w:eastAsia="en-US" w:bidi="ar-SA"/>
      </w:rPr>
    </w:lvl>
    <w:lvl w:ilvl="2" w:tplc="CAEAE702">
      <w:numFmt w:val="bullet"/>
      <w:lvlText w:val="•"/>
      <w:lvlJc w:val="left"/>
      <w:pPr>
        <w:ind w:left="2486" w:hanging="361"/>
      </w:pPr>
      <w:rPr>
        <w:rFonts w:hint="default"/>
        <w:lang w:val="uk-UA" w:eastAsia="en-US" w:bidi="ar-SA"/>
      </w:rPr>
    </w:lvl>
    <w:lvl w:ilvl="3" w:tplc="B8E0E1BA">
      <w:numFmt w:val="bullet"/>
      <w:lvlText w:val="•"/>
      <w:lvlJc w:val="left"/>
      <w:pPr>
        <w:ind w:left="3469" w:hanging="361"/>
      </w:pPr>
      <w:rPr>
        <w:rFonts w:hint="default"/>
        <w:lang w:val="uk-UA" w:eastAsia="en-US" w:bidi="ar-SA"/>
      </w:rPr>
    </w:lvl>
    <w:lvl w:ilvl="4" w:tplc="5F9AF392">
      <w:numFmt w:val="bullet"/>
      <w:lvlText w:val="•"/>
      <w:lvlJc w:val="left"/>
      <w:pPr>
        <w:ind w:left="4452" w:hanging="361"/>
      </w:pPr>
      <w:rPr>
        <w:rFonts w:hint="default"/>
        <w:lang w:val="uk-UA" w:eastAsia="en-US" w:bidi="ar-SA"/>
      </w:rPr>
    </w:lvl>
    <w:lvl w:ilvl="5" w:tplc="DC203274">
      <w:numFmt w:val="bullet"/>
      <w:lvlText w:val="•"/>
      <w:lvlJc w:val="left"/>
      <w:pPr>
        <w:ind w:left="5436" w:hanging="361"/>
      </w:pPr>
      <w:rPr>
        <w:rFonts w:hint="default"/>
        <w:lang w:val="uk-UA" w:eastAsia="en-US" w:bidi="ar-SA"/>
      </w:rPr>
    </w:lvl>
    <w:lvl w:ilvl="6" w:tplc="D8A243DC">
      <w:numFmt w:val="bullet"/>
      <w:lvlText w:val="•"/>
      <w:lvlJc w:val="left"/>
      <w:pPr>
        <w:ind w:left="6419" w:hanging="361"/>
      </w:pPr>
      <w:rPr>
        <w:rFonts w:hint="default"/>
        <w:lang w:val="uk-UA" w:eastAsia="en-US" w:bidi="ar-SA"/>
      </w:rPr>
    </w:lvl>
    <w:lvl w:ilvl="7" w:tplc="DC1A8C04">
      <w:numFmt w:val="bullet"/>
      <w:lvlText w:val="•"/>
      <w:lvlJc w:val="left"/>
      <w:pPr>
        <w:ind w:left="7402" w:hanging="361"/>
      </w:pPr>
      <w:rPr>
        <w:rFonts w:hint="default"/>
        <w:lang w:val="uk-UA" w:eastAsia="en-US" w:bidi="ar-SA"/>
      </w:rPr>
    </w:lvl>
    <w:lvl w:ilvl="8" w:tplc="06C6467C">
      <w:numFmt w:val="bullet"/>
      <w:lvlText w:val="•"/>
      <w:lvlJc w:val="left"/>
      <w:pPr>
        <w:ind w:left="8385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3A"/>
    <w:rsid w:val="000013BC"/>
    <w:rsid w:val="00001B16"/>
    <w:rsid w:val="00062C6F"/>
    <w:rsid w:val="000843C8"/>
    <w:rsid w:val="00087CD4"/>
    <w:rsid w:val="00154706"/>
    <w:rsid w:val="001A319E"/>
    <w:rsid w:val="00232466"/>
    <w:rsid w:val="0028371D"/>
    <w:rsid w:val="00297CF8"/>
    <w:rsid w:val="002D42DD"/>
    <w:rsid w:val="003702F7"/>
    <w:rsid w:val="0058432E"/>
    <w:rsid w:val="005876FE"/>
    <w:rsid w:val="005965E0"/>
    <w:rsid w:val="00596B3D"/>
    <w:rsid w:val="007712EF"/>
    <w:rsid w:val="00782850"/>
    <w:rsid w:val="00962A9C"/>
    <w:rsid w:val="009F0F3D"/>
    <w:rsid w:val="00A35CBD"/>
    <w:rsid w:val="00B07FE8"/>
    <w:rsid w:val="00B36C02"/>
    <w:rsid w:val="00B83F3C"/>
    <w:rsid w:val="00C24628"/>
    <w:rsid w:val="00C44C5F"/>
    <w:rsid w:val="00C53307"/>
    <w:rsid w:val="00C85A7B"/>
    <w:rsid w:val="00CC573A"/>
    <w:rsid w:val="00CE0F2A"/>
    <w:rsid w:val="00CF3A7A"/>
    <w:rsid w:val="00E04012"/>
    <w:rsid w:val="00E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2EB3C"/>
  <w15:docId w15:val="{79BFF3FF-032A-49D0-87A5-52D7A58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41"/>
      <w:ind w:right="9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02F7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702F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702F7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702F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Props1.xml><?xml version="1.0" encoding="utf-8"?>
<ds:datastoreItem xmlns:ds="http://schemas.openxmlformats.org/officeDocument/2006/customXml" ds:itemID="{9BC56D07-57AD-4220-A791-F7A7189E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82F0A-7AA3-4277-92AC-39E7028FE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9E224-5A25-4B5F-8F43-DE28D7A39CA4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664</Words>
  <Characters>4140</Characters>
  <Application>Microsoft Office Word</Application>
  <DocSecurity>0</DocSecurity>
  <Lines>71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</dc:creator>
  <cp:lastModifiedBy>Gennadiy Yakubov</cp:lastModifiedBy>
  <cp:revision>28</cp:revision>
  <dcterms:created xsi:type="dcterms:W3CDTF">2025-06-25T05:54:00Z</dcterms:created>
  <dcterms:modified xsi:type="dcterms:W3CDTF">2025-08-22T14:00:00Z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2025-03-03T00:00:00Z</vt:filetime>
  </property>
  <property fmtid="{D5CDD505-2E9C-101B-9397-08002B2CF9AE}" pid="5" name="ContentTypeId">
    <vt:lpwstr>0x0101001BC5CBF74F824143A46E69566CA8B87D</vt:lpwstr>
  </property>
  <property fmtid="{D5CDD505-2E9C-101B-9397-08002B2CF9AE}" pid="6" name="GrammarlyDocumentId">
    <vt:lpwstr>2ab7304d-61b4-4326-8957-926c2bc99832</vt:lpwstr>
  </property>
  <property fmtid="{D5CDD505-2E9C-101B-9397-08002B2CF9AE}" pid="7" name="MediaServiceImageTags">
    <vt:lpwstr/>
  </property>
</Properties>
</file>