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5C4C5" w14:textId="177205C7" w:rsidR="002B345E" w:rsidRPr="003F3DB9" w:rsidRDefault="002B345E" w:rsidP="002B345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ru-RU"/>
        </w:rPr>
      </w:pPr>
      <w:r>
        <w:rPr>
          <w:rFonts w:eastAsia="Times New Roman" w:cstheme="minorHAnsi"/>
          <w:b/>
          <w:smallCaps/>
          <w:snapToGrid w:val="0"/>
          <w:sz w:val="24"/>
          <w:szCs w:val="24"/>
        </w:rPr>
        <w:t xml:space="preserve">ЗАПИТ НА ПРОПОЗИЦІЇ </w:t>
      </w:r>
      <w:r>
        <w:rPr>
          <w:rFonts w:eastAsia="Times New Roman" w:cstheme="minorHAnsi"/>
          <w:b/>
          <w:smallCaps/>
          <w:snapToGrid w:val="0"/>
          <w:sz w:val="24"/>
          <w:szCs w:val="24"/>
          <w:lang w:val="en-US"/>
        </w:rPr>
        <w:t>RFP</w:t>
      </w:r>
      <w:r w:rsidR="003F3DB9">
        <w:rPr>
          <w:rFonts w:eastAsia="Times New Roman" w:cstheme="minorHAnsi"/>
          <w:b/>
          <w:smallCaps/>
          <w:snapToGrid w:val="0"/>
          <w:sz w:val="24"/>
          <w:szCs w:val="24"/>
          <w:lang w:val="ru-RU"/>
        </w:rPr>
        <w:t xml:space="preserve"> 20240</w:t>
      </w:r>
      <w:r w:rsidR="009D7845">
        <w:rPr>
          <w:rFonts w:eastAsia="Times New Roman" w:cstheme="minorHAnsi"/>
          <w:b/>
          <w:smallCaps/>
          <w:snapToGrid w:val="0"/>
          <w:sz w:val="24"/>
          <w:szCs w:val="24"/>
          <w:lang w:val="ru-RU"/>
        </w:rPr>
        <w:t>61</w:t>
      </w:r>
      <w:r w:rsidR="00A705AF">
        <w:rPr>
          <w:rFonts w:eastAsia="Times New Roman" w:cstheme="minorHAnsi"/>
          <w:b/>
          <w:smallCaps/>
          <w:snapToGrid w:val="0"/>
          <w:sz w:val="24"/>
          <w:szCs w:val="24"/>
          <w:lang w:val="ru-RU"/>
        </w:rPr>
        <w:t>8</w:t>
      </w:r>
      <w:r w:rsidRPr="003F3DB9">
        <w:rPr>
          <w:rFonts w:eastAsia="Times New Roman" w:cstheme="minorHAnsi"/>
          <w:b/>
          <w:smallCaps/>
          <w:snapToGrid w:val="0"/>
          <w:sz w:val="24"/>
          <w:szCs w:val="24"/>
          <w:lang w:val="ru-RU"/>
        </w:rPr>
        <w:t>.01</w:t>
      </w:r>
    </w:p>
    <w:p w14:paraId="02CA90F0" w14:textId="33A696EA" w:rsidR="002B345E" w:rsidRDefault="002B345E" w:rsidP="002B345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</w:rPr>
      </w:pPr>
      <w:r w:rsidRPr="002942D6">
        <w:rPr>
          <w:rFonts w:eastAsia="Times New Roman" w:cstheme="minorHAnsi"/>
          <w:b/>
          <w:smallCaps/>
          <w:snapToGrid w:val="0"/>
          <w:sz w:val="24"/>
          <w:szCs w:val="24"/>
        </w:rPr>
        <w:t>П</w:t>
      </w:r>
      <w:r>
        <w:rPr>
          <w:rFonts w:eastAsia="Times New Roman" w:cstheme="minorHAnsi"/>
          <w:b/>
          <w:smallCaps/>
          <w:snapToGrid w:val="0"/>
          <w:sz w:val="24"/>
          <w:szCs w:val="24"/>
        </w:rPr>
        <w:t>ОСЛУГ СЕРЕДНІХ ТА МАЛИХ РЕМОНТІВ</w:t>
      </w:r>
      <w:bookmarkStart w:id="0" w:name="_GoBack"/>
      <w:bookmarkEnd w:id="0"/>
    </w:p>
    <w:p w14:paraId="18F86E18" w14:textId="0DA45574" w:rsidR="002B5F3E" w:rsidRDefault="002B5F3E" w:rsidP="002B345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</w:rPr>
      </w:pPr>
    </w:p>
    <w:p w14:paraId="746F0899" w14:textId="2E8A4A66" w:rsidR="002B5F3E" w:rsidRPr="002942D6" w:rsidRDefault="002B5F3E" w:rsidP="002B345E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9724FE">
        <w:rPr>
          <w:rFonts w:eastAsia="Times New Roman" w:cstheme="minorHAnsi"/>
          <w:b/>
          <w:bCs/>
        </w:rPr>
        <w:t>ДОДАТОК С</w:t>
      </w:r>
      <w:r>
        <w:rPr>
          <w:rFonts w:eastAsia="Times New Roman" w:cstheme="minorHAnsi"/>
          <w:b/>
          <w:bCs/>
        </w:rPr>
        <w:t xml:space="preserve"> – ОПЕРАЦІЙНА СПРОМОЖНІСТЬ</w:t>
      </w:r>
    </w:p>
    <w:p w14:paraId="4999D2B8" w14:textId="77777777" w:rsidR="002B345E" w:rsidRPr="009724FE" w:rsidRDefault="002B345E" w:rsidP="00F67C98">
      <w:pPr>
        <w:spacing w:after="0" w:line="240" w:lineRule="auto"/>
        <w:jc w:val="right"/>
        <w:rPr>
          <w:rFonts w:eastAsia="Times New Roman" w:cstheme="minorHAnsi"/>
          <w:b/>
          <w:bCs/>
        </w:rPr>
      </w:pPr>
    </w:p>
    <w:p w14:paraId="3FFF0B27" w14:textId="77777777" w:rsidR="00FC2998" w:rsidRPr="009724FE" w:rsidRDefault="00FC2998" w:rsidP="00F67C98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365BB893" w14:textId="149F6D71" w:rsidR="00FC2998" w:rsidRDefault="009724FE" w:rsidP="00F67C98">
      <w:pPr>
        <w:spacing w:after="0" w:line="240" w:lineRule="auto"/>
        <w:jc w:val="center"/>
        <w:rPr>
          <w:rFonts w:eastAsia="Times New Roman" w:cstheme="minorHAnsi"/>
          <w:b/>
        </w:rPr>
      </w:pPr>
      <w:bookmarkStart w:id="1" w:name="_Hlk133832201"/>
      <w:r w:rsidRPr="009724FE">
        <w:rPr>
          <w:rFonts w:eastAsia="Times New Roman" w:cstheme="minorHAnsi"/>
          <w:b/>
        </w:rPr>
        <w:t xml:space="preserve">ІНФОРМАЦІЯ ДЛЯ ОЦІНКИ ОПЕРАЦІЙНОЇ ТА ФІНАНСОВОЇ СПРОМОЖНОСТІ </w:t>
      </w:r>
      <w:bookmarkEnd w:id="1"/>
      <w:r w:rsidRPr="009724FE">
        <w:rPr>
          <w:rFonts w:eastAsia="Times New Roman" w:cstheme="minorHAnsi"/>
          <w:b/>
        </w:rPr>
        <w:t>УЧАСНИКІВ</w:t>
      </w:r>
    </w:p>
    <w:p w14:paraId="433651EE" w14:textId="77777777" w:rsidR="00BD726F" w:rsidRPr="009724FE" w:rsidRDefault="00BD726F" w:rsidP="00F67C98">
      <w:pPr>
        <w:spacing w:after="0" w:line="240" w:lineRule="auto"/>
        <w:jc w:val="center"/>
        <w:rPr>
          <w:rFonts w:cstheme="minorHAnsi"/>
          <w:b/>
        </w:rPr>
      </w:pPr>
    </w:p>
    <w:p w14:paraId="25E7E3BC" w14:textId="2B8E3E14" w:rsidR="009724FE" w:rsidRPr="009724FE" w:rsidRDefault="009724FE" w:rsidP="009D784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eastAsia="Times New Roman" w:cstheme="minorHAnsi"/>
        </w:rPr>
      </w:pPr>
      <w:r w:rsidRPr="009724FE">
        <w:rPr>
          <w:rFonts w:eastAsia="Times New Roman" w:cstheme="minorHAnsi"/>
        </w:rPr>
        <w:t xml:space="preserve">Загальна інформація про учасника згідно </w:t>
      </w:r>
      <w:r w:rsidRPr="009724FE">
        <w:rPr>
          <w:rFonts w:eastAsia="Times New Roman" w:cstheme="minorHAnsi"/>
          <w:b/>
        </w:rPr>
        <w:t>Додатку С</w:t>
      </w:r>
      <w:r w:rsidR="00CC59EE">
        <w:rPr>
          <w:rFonts w:eastAsia="Times New Roman" w:cstheme="minorHAnsi"/>
          <w:b/>
        </w:rPr>
        <w:t>.</w:t>
      </w:r>
      <w:r w:rsidRPr="009724FE">
        <w:rPr>
          <w:rFonts w:eastAsia="Times New Roman" w:cstheme="minorHAnsi"/>
          <w:b/>
        </w:rPr>
        <w:t>1</w:t>
      </w:r>
      <w:r w:rsidR="00CC59EE">
        <w:rPr>
          <w:rFonts w:eastAsia="Times New Roman" w:cstheme="minorHAnsi"/>
          <w:b/>
        </w:rPr>
        <w:t>.</w:t>
      </w:r>
    </w:p>
    <w:p w14:paraId="4E995A73" w14:textId="0AF042EF" w:rsidR="00D4464E" w:rsidRPr="009724FE" w:rsidRDefault="009724FE" w:rsidP="009D784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eastAsia="Times New Roman" w:cstheme="minorHAnsi"/>
        </w:rPr>
      </w:pPr>
      <w:r w:rsidRPr="009724FE">
        <w:rPr>
          <w:rFonts w:eastAsia="Times New Roman" w:cstheme="minorHAnsi"/>
        </w:rPr>
        <w:t xml:space="preserve">Фінансова стабільність. Надайте інформацію згідно </w:t>
      </w:r>
      <w:r w:rsidRPr="009724FE">
        <w:rPr>
          <w:rFonts w:eastAsia="Times New Roman" w:cstheme="minorHAnsi"/>
          <w:b/>
        </w:rPr>
        <w:t>Додатку С</w:t>
      </w:r>
      <w:r w:rsidR="00CC59EE">
        <w:rPr>
          <w:rFonts w:eastAsia="Times New Roman" w:cstheme="minorHAnsi"/>
          <w:b/>
        </w:rPr>
        <w:t>.</w:t>
      </w:r>
      <w:r w:rsidRPr="009724FE">
        <w:rPr>
          <w:rFonts w:eastAsia="Times New Roman" w:cstheme="minorHAnsi"/>
          <w:b/>
        </w:rPr>
        <w:t>2</w:t>
      </w:r>
      <w:r w:rsidR="00CC59EE">
        <w:rPr>
          <w:rFonts w:eastAsia="Times New Roman" w:cstheme="minorHAnsi"/>
          <w:b/>
        </w:rPr>
        <w:t>.</w:t>
      </w:r>
    </w:p>
    <w:p w14:paraId="77C4BE55" w14:textId="265762E4" w:rsidR="00FC2998" w:rsidRPr="009724FE" w:rsidRDefault="00087F73" w:rsidP="009D784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eastAsia="Times New Roman" w:cstheme="minorHAnsi"/>
        </w:rPr>
      </w:pPr>
      <w:r w:rsidRPr="009724FE">
        <w:rPr>
          <w:rFonts w:eastAsia="Times New Roman" w:cstheme="minorHAnsi"/>
        </w:rPr>
        <w:t>Н</w:t>
      </w:r>
      <w:r w:rsidR="00FC2998" w:rsidRPr="009724FE">
        <w:rPr>
          <w:rFonts w:eastAsia="Times New Roman" w:cstheme="minorHAnsi"/>
        </w:rPr>
        <w:t xml:space="preserve">аявність обладнання та матеріально-технічної бази, необхідних для виконання робіт відповідно до технічного завдання цієї тендерної документації, за формою згідно </w:t>
      </w:r>
      <w:r w:rsidR="00FC2998" w:rsidRPr="009724FE">
        <w:rPr>
          <w:rFonts w:eastAsia="Times New Roman" w:cstheme="minorHAnsi"/>
          <w:b/>
        </w:rPr>
        <w:t xml:space="preserve">Додатку </w:t>
      </w:r>
      <w:r w:rsidR="009724FE" w:rsidRPr="009724FE">
        <w:rPr>
          <w:rFonts w:eastAsia="Times New Roman" w:cstheme="minorHAnsi"/>
          <w:b/>
        </w:rPr>
        <w:t>С</w:t>
      </w:r>
      <w:r w:rsidR="00CC59EE">
        <w:rPr>
          <w:rFonts w:eastAsia="Times New Roman" w:cstheme="minorHAnsi"/>
          <w:b/>
        </w:rPr>
        <w:t>.</w:t>
      </w:r>
      <w:r w:rsidR="009724FE" w:rsidRPr="009724FE">
        <w:rPr>
          <w:rFonts w:eastAsia="Times New Roman" w:cstheme="minorHAnsi"/>
          <w:b/>
        </w:rPr>
        <w:t>3</w:t>
      </w:r>
      <w:r w:rsidR="00CC59EE">
        <w:rPr>
          <w:rFonts w:eastAsia="Times New Roman" w:cstheme="minorHAnsi"/>
        </w:rPr>
        <w:t>.</w:t>
      </w:r>
    </w:p>
    <w:p w14:paraId="51C6C866" w14:textId="7A894761" w:rsidR="00FC2998" w:rsidRPr="009724FE" w:rsidRDefault="00087F73" w:rsidP="009D784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eastAsia="Times New Roman" w:cstheme="minorHAnsi"/>
        </w:rPr>
      </w:pPr>
      <w:bookmarkStart w:id="2" w:name="_Hlk133832290"/>
      <w:r w:rsidRPr="009724FE">
        <w:rPr>
          <w:rFonts w:eastAsia="Times New Roman" w:cstheme="minorHAnsi"/>
        </w:rPr>
        <w:t>Н</w:t>
      </w:r>
      <w:r w:rsidR="00FC2998" w:rsidRPr="009724FE">
        <w:rPr>
          <w:rFonts w:eastAsia="Times New Roman" w:cstheme="minorHAnsi"/>
        </w:rPr>
        <w:t>аявність працівників відповідної кваліфікації</w:t>
      </w:r>
      <w:bookmarkEnd w:id="2"/>
      <w:r w:rsidR="00FC2998" w:rsidRPr="009724FE">
        <w:rPr>
          <w:rFonts w:eastAsia="Times New Roman" w:cstheme="minorHAnsi"/>
        </w:rPr>
        <w:t xml:space="preserve">, які мають необхідні знання та досвід, необхідних для виконання робіт відповідно до технічного завдання цієї тендерної документації за формою згідно </w:t>
      </w:r>
      <w:r w:rsidR="00FC2998" w:rsidRPr="009724FE">
        <w:rPr>
          <w:rFonts w:eastAsia="Times New Roman" w:cstheme="minorHAnsi"/>
          <w:b/>
        </w:rPr>
        <w:t xml:space="preserve">Додатку </w:t>
      </w:r>
      <w:r w:rsidR="009724FE" w:rsidRPr="009724FE">
        <w:rPr>
          <w:rFonts w:eastAsia="Times New Roman" w:cstheme="minorHAnsi"/>
          <w:b/>
        </w:rPr>
        <w:t>С</w:t>
      </w:r>
      <w:r w:rsidR="00CC59EE">
        <w:rPr>
          <w:rFonts w:eastAsia="Times New Roman" w:cstheme="minorHAnsi"/>
          <w:b/>
        </w:rPr>
        <w:t>.</w:t>
      </w:r>
      <w:r w:rsidR="009724FE" w:rsidRPr="009724FE">
        <w:rPr>
          <w:rFonts w:eastAsia="Times New Roman" w:cstheme="minorHAnsi"/>
          <w:b/>
        </w:rPr>
        <w:t>4</w:t>
      </w:r>
      <w:r w:rsidR="00CC59EE">
        <w:rPr>
          <w:rFonts w:eastAsia="Times New Roman" w:cstheme="minorHAnsi"/>
        </w:rPr>
        <w:t>.</w:t>
      </w:r>
    </w:p>
    <w:p w14:paraId="11DF4F21" w14:textId="31CC38DB" w:rsidR="00FC2998" w:rsidRDefault="7A9966EA" w:rsidP="00CC59EE">
      <w:pPr>
        <w:pStyle w:val="a4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</w:rPr>
      </w:pPr>
      <w:r w:rsidRPr="009724FE">
        <w:rPr>
          <w:rFonts w:eastAsia="Times New Roman" w:cstheme="minorHAnsi"/>
        </w:rPr>
        <w:t>Н</w:t>
      </w:r>
      <w:r w:rsidR="4E2061CC" w:rsidRPr="009724FE">
        <w:rPr>
          <w:rFonts w:eastAsia="Times New Roman" w:cstheme="minorHAnsi"/>
        </w:rPr>
        <w:t xml:space="preserve">аявність документально підтвердженого досвіду виконання аналогічних договорів, за формою згідно </w:t>
      </w:r>
      <w:r w:rsidR="4E2061CC" w:rsidRPr="009724FE">
        <w:rPr>
          <w:rFonts w:eastAsia="Times New Roman" w:cstheme="minorHAnsi"/>
          <w:b/>
        </w:rPr>
        <w:t xml:space="preserve">Додатку </w:t>
      </w:r>
      <w:r w:rsidR="009724FE" w:rsidRPr="009724FE">
        <w:rPr>
          <w:rFonts w:eastAsia="Times New Roman" w:cstheme="minorHAnsi"/>
          <w:b/>
        </w:rPr>
        <w:t>С</w:t>
      </w:r>
      <w:r w:rsidR="00CC59EE">
        <w:rPr>
          <w:rFonts w:eastAsia="Times New Roman" w:cstheme="minorHAnsi"/>
          <w:b/>
        </w:rPr>
        <w:t>.</w:t>
      </w:r>
      <w:r w:rsidR="009724FE" w:rsidRPr="009724FE">
        <w:rPr>
          <w:rFonts w:eastAsia="Times New Roman" w:cstheme="minorHAnsi"/>
          <w:b/>
        </w:rPr>
        <w:t>5</w:t>
      </w:r>
      <w:r w:rsidR="4E2061CC" w:rsidRPr="009724FE">
        <w:rPr>
          <w:rFonts w:eastAsia="Times New Roman" w:cstheme="minorHAnsi"/>
        </w:rPr>
        <w:t xml:space="preserve"> з наданням копій актів виконаних робіт  по зазначеним договорам або копію Декларації про готовність об’єкта до експлуатації (</w:t>
      </w:r>
      <w:r w:rsidR="4E2061CC" w:rsidRPr="009724FE">
        <w:rPr>
          <w:rFonts w:eastAsia="Times New Roman" w:cstheme="minorHAnsi"/>
          <w:lang w:val="en-US"/>
        </w:rPr>
        <w:t>I</w:t>
      </w:r>
      <w:r w:rsidR="4E2061CC" w:rsidRPr="009724FE">
        <w:rPr>
          <w:rFonts w:eastAsia="Times New Roman" w:cstheme="minorHAnsi"/>
        </w:rPr>
        <w:t>-</w:t>
      </w:r>
      <w:r w:rsidR="4E2061CC" w:rsidRPr="009724FE">
        <w:rPr>
          <w:rFonts w:eastAsia="Times New Roman" w:cstheme="minorHAnsi"/>
          <w:lang w:val="en-US"/>
        </w:rPr>
        <w:t>III</w:t>
      </w:r>
      <w:r w:rsidR="4E2061CC" w:rsidRPr="009724FE">
        <w:rPr>
          <w:rFonts w:eastAsia="Times New Roman" w:cstheme="minorHAnsi"/>
        </w:rPr>
        <w:t xml:space="preserve"> категорія складності) чи Сертифікат (</w:t>
      </w:r>
      <w:r w:rsidR="4E2061CC" w:rsidRPr="009724FE">
        <w:rPr>
          <w:rFonts w:eastAsia="Times New Roman" w:cstheme="minorHAnsi"/>
          <w:lang w:val="en-US"/>
        </w:rPr>
        <w:t>IV</w:t>
      </w:r>
      <w:r w:rsidR="4E2061CC" w:rsidRPr="009724FE">
        <w:rPr>
          <w:rFonts w:eastAsia="Times New Roman" w:cstheme="minorHAnsi"/>
        </w:rPr>
        <w:t>-</w:t>
      </w:r>
      <w:r w:rsidR="4E2061CC" w:rsidRPr="009724FE">
        <w:rPr>
          <w:rFonts w:eastAsia="Times New Roman" w:cstheme="minorHAnsi"/>
          <w:lang w:val="en-US"/>
        </w:rPr>
        <w:t>V</w:t>
      </w:r>
      <w:r w:rsidR="4E2061CC" w:rsidRPr="009724FE">
        <w:rPr>
          <w:rFonts w:eastAsia="Times New Roman" w:cstheme="minorHAnsi"/>
        </w:rPr>
        <w:t xml:space="preserve"> категорія складності)</w:t>
      </w:r>
      <w:r w:rsidR="00CC59EE">
        <w:rPr>
          <w:rFonts w:eastAsia="Times New Roman" w:cstheme="minorHAnsi"/>
        </w:rPr>
        <w:t>.</w:t>
      </w:r>
    </w:p>
    <w:p w14:paraId="7D3BBE44" w14:textId="26A39FB5" w:rsidR="00687356" w:rsidRPr="009724FE" w:rsidRDefault="00687356" w:rsidP="00F67C98">
      <w:pPr>
        <w:pStyle w:val="a4"/>
        <w:spacing w:after="0" w:line="240" w:lineRule="auto"/>
        <w:contextualSpacing w:val="0"/>
        <w:jc w:val="both"/>
        <w:rPr>
          <w:rFonts w:eastAsia="Times New Roman" w:cstheme="minorHAnsi"/>
        </w:rPr>
      </w:pPr>
    </w:p>
    <w:p w14:paraId="6E329B66" w14:textId="15688A69" w:rsidR="009724FE" w:rsidRPr="003F3DB9" w:rsidRDefault="009724FE" w:rsidP="00F67C98">
      <w:pPr>
        <w:pStyle w:val="a4"/>
        <w:spacing w:after="0" w:line="240" w:lineRule="auto"/>
        <w:ind w:left="0"/>
        <w:contextualSpacing w:val="0"/>
        <w:jc w:val="both"/>
        <w:rPr>
          <w:rFonts w:eastAsia="Times New Roman" w:cstheme="minorHAnsi"/>
          <w:lang w:val="ru-RU"/>
        </w:rPr>
      </w:pPr>
      <w:r w:rsidRPr="009724FE">
        <w:rPr>
          <w:rFonts w:eastAsia="Times New Roman" w:cstheme="minorHAnsi"/>
          <w:b/>
        </w:rPr>
        <w:t>ВАЖЛИВО!</w:t>
      </w:r>
      <w:r w:rsidRPr="009724FE">
        <w:rPr>
          <w:rFonts w:eastAsia="Times New Roman" w:cstheme="minorHAnsi"/>
        </w:rPr>
        <w:t xml:space="preserve"> </w:t>
      </w:r>
      <w:r w:rsidR="005B0BB5">
        <w:rPr>
          <w:rFonts w:eastAsia="Times New Roman" w:cstheme="minorHAnsi"/>
        </w:rPr>
        <w:t xml:space="preserve">Прохання всі Додатки С.1-6 подавати </w:t>
      </w:r>
      <w:r w:rsidRPr="009724FE">
        <w:rPr>
          <w:rFonts w:eastAsia="Times New Roman" w:cstheme="minorHAnsi"/>
        </w:rPr>
        <w:t xml:space="preserve">на тендер </w:t>
      </w:r>
      <w:r w:rsidR="005B0BB5">
        <w:rPr>
          <w:rFonts w:eastAsia="Times New Roman" w:cstheme="minorHAnsi"/>
        </w:rPr>
        <w:t xml:space="preserve">одним файлом </w:t>
      </w:r>
      <w:r w:rsidRPr="009724FE">
        <w:rPr>
          <w:rFonts w:eastAsia="Times New Roman" w:cstheme="minorHAnsi"/>
        </w:rPr>
        <w:t xml:space="preserve">у форматі </w:t>
      </w:r>
      <w:r w:rsidRPr="009724FE">
        <w:rPr>
          <w:rFonts w:eastAsia="Times New Roman" w:cstheme="minorHAnsi"/>
          <w:lang w:val="en-US"/>
        </w:rPr>
        <w:t>pdf</w:t>
      </w:r>
      <w:r w:rsidRPr="003F3DB9">
        <w:rPr>
          <w:rFonts w:eastAsia="Times New Roman" w:cstheme="minorHAnsi"/>
          <w:lang w:val="ru-RU"/>
        </w:rPr>
        <w:t xml:space="preserve"> </w:t>
      </w:r>
      <w:r w:rsidRPr="009724FE">
        <w:rPr>
          <w:rFonts w:eastAsia="Times New Roman" w:cstheme="minorHAnsi"/>
        </w:rPr>
        <w:t>з підписом уповноваженої особи. Також для зручності обробки інформації просимо подати ц</w:t>
      </w:r>
      <w:r w:rsidR="00CC59EE">
        <w:rPr>
          <w:rFonts w:eastAsia="Times New Roman" w:cstheme="minorHAnsi"/>
        </w:rPr>
        <w:t>ей</w:t>
      </w:r>
      <w:r w:rsidRPr="009724FE">
        <w:rPr>
          <w:rFonts w:eastAsia="Times New Roman" w:cstheme="minorHAnsi"/>
        </w:rPr>
        <w:t xml:space="preserve"> </w:t>
      </w:r>
      <w:r w:rsidR="00CC59EE">
        <w:rPr>
          <w:rFonts w:eastAsia="Times New Roman" w:cstheme="minorHAnsi"/>
        </w:rPr>
        <w:t>файл</w:t>
      </w:r>
      <w:r w:rsidRPr="009724FE">
        <w:rPr>
          <w:rFonts w:eastAsia="Times New Roman" w:cstheme="minorHAnsi"/>
        </w:rPr>
        <w:t xml:space="preserve"> у оригінальному форматі </w:t>
      </w:r>
      <w:r w:rsidRPr="009724FE">
        <w:rPr>
          <w:rFonts w:eastAsia="Times New Roman" w:cstheme="minorHAnsi"/>
          <w:lang w:val="en-US"/>
        </w:rPr>
        <w:t>Word</w:t>
      </w:r>
      <w:r w:rsidRPr="003F3DB9">
        <w:rPr>
          <w:rFonts w:eastAsia="Times New Roman" w:cstheme="minorHAnsi"/>
          <w:lang w:val="ru-RU"/>
        </w:rPr>
        <w:t xml:space="preserve">. </w:t>
      </w:r>
    </w:p>
    <w:p w14:paraId="0ED3502D" w14:textId="5BB78B30" w:rsidR="009724FE" w:rsidRPr="003F3DB9" w:rsidRDefault="009724FE" w:rsidP="00F67C98">
      <w:pPr>
        <w:pStyle w:val="a4"/>
        <w:spacing w:after="0" w:line="240" w:lineRule="auto"/>
        <w:contextualSpacing w:val="0"/>
        <w:jc w:val="both"/>
        <w:rPr>
          <w:rFonts w:eastAsia="Times New Roman" w:cstheme="minorHAnsi"/>
          <w:lang w:val="ru-RU"/>
        </w:rPr>
      </w:pPr>
    </w:p>
    <w:p w14:paraId="2B639D29" w14:textId="49A33A99" w:rsidR="009724FE" w:rsidRPr="009724FE" w:rsidRDefault="009724FE" w:rsidP="00F67C98">
      <w:pPr>
        <w:pStyle w:val="a4"/>
        <w:spacing w:after="0" w:line="240" w:lineRule="auto"/>
        <w:contextualSpacing w:val="0"/>
        <w:jc w:val="right"/>
        <w:rPr>
          <w:rFonts w:eastAsia="Times New Roman" w:cstheme="minorHAnsi"/>
          <w:b/>
        </w:rPr>
      </w:pPr>
      <w:r w:rsidRPr="009724FE">
        <w:rPr>
          <w:rFonts w:eastAsia="Times New Roman" w:cstheme="minorHAnsi"/>
          <w:b/>
        </w:rPr>
        <w:t>ДОДАТОК С</w:t>
      </w:r>
      <w:r w:rsidR="00BD726F" w:rsidRPr="003F3DB9">
        <w:rPr>
          <w:rFonts w:eastAsia="Times New Roman" w:cstheme="minorHAnsi"/>
          <w:b/>
          <w:lang w:val="ru-RU"/>
        </w:rPr>
        <w:t>.</w:t>
      </w:r>
      <w:r w:rsidRPr="009724FE">
        <w:rPr>
          <w:rFonts w:eastAsia="Times New Roman" w:cstheme="minorHAnsi"/>
          <w:b/>
        </w:rPr>
        <w:t>1</w:t>
      </w:r>
    </w:p>
    <w:p w14:paraId="0F93BFEF" w14:textId="62289198" w:rsidR="009724FE" w:rsidRDefault="009724FE" w:rsidP="00F67C98">
      <w:pPr>
        <w:pStyle w:val="a4"/>
        <w:spacing w:after="0" w:line="240" w:lineRule="auto"/>
        <w:contextualSpacing w:val="0"/>
        <w:jc w:val="right"/>
        <w:rPr>
          <w:rFonts w:eastAsia="Times New Roman" w:cstheme="minorHAnsi"/>
          <w:b/>
        </w:rPr>
      </w:pPr>
      <w:r w:rsidRPr="45336ABE">
        <w:rPr>
          <w:rFonts w:eastAsia="Times New Roman"/>
          <w:b/>
          <w:bCs/>
        </w:rPr>
        <w:t>Загальна інформація про учасника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52"/>
        <w:gridCol w:w="5221"/>
        <w:gridCol w:w="2329"/>
        <w:gridCol w:w="1898"/>
      </w:tblGrid>
      <w:tr w:rsidR="45336ABE" w14:paraId="4B37497D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95CCD" w14:textId="1083E726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6FE095" w14:textId="12D7C12E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Загальна інформація про учасника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AA00A" w14:textId="399531F5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Відповіді учасників торгів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26CADF" w14:textId="3D8EE220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Необхідні документи </w:t>
            </w:r>
          </w:p>
        </w:tc>
      </w:tr>
      <w:tr w:rsidR="45336ABE" w14:paraId="511308E9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D6FCC1" w14:textId="0718E5A9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900245" w14:textId="22A09257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Повна офіційна назва підприємства (учасника)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B04542" w14:textId="2FD9A2C7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236EBF" w14:textId="72A71447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7E89C9C9" w14:textId="77777777" w:rsidTr="45336ABE">
        <w:trPr>
          <w:trHeight w:val="5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60CDC4" w14:textId="4F9D9182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5FC10C" w14:textId="76BDB8A1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Свідоцтво про реєстрацію, з роком заснування не менше ніж за 3 роки  терміну для участі в тендері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BABC8E" w14:textId="16AEFE0A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59FB93" w14:textId="678D8A81" w:rsidR="45336ABE" w:rsidRDefault="00555303" w:rsidP="45336AB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Витяг з ЄДР</w:t>
            </w:r>
          </w:p>
          <w:p w14:paraId="5CF9E172" w14:textId="59BEA6E5" w:rsidR="00555303" w:rsidRDefault="00555303" w:rsidP="00555303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Статут, наказ про призначення директора </w:t>
            </w:r>
          </w:p>
        </w:tc>
      </w:tr>
      <w:tr w:rsidR="45336ABE" w14:paraId="16A71073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E2DD7A" w14:textId="3DE05DB0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99F538" w14:textId="63BE336A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Дата реєстрації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F57A15" w14:textId="752CECBB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4D5F45" w14:textId="0D55CBDC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69F30603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2A9233" w14:textId="7C602F27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987259" w14:textId="7C97D59C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ПІБ власника компанії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EFF23A" w14:textId="5F237C7C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359696" w14:textId="5D2EFE67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5FCE9441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CB9A3D" w14:textId="4BD2306E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3E73C" w14:textId="78A45AF7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ПІБ фізичної особи, яка представляє компанію на даному тендері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3238FD" w14:textId="2B7ABFBF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C2092A" w14:textId="0A0A5198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35AB3F07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52E9FF" w14:textId="05597B28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43C10A" w14:textId="2FFB92A0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Контактні дані (телефон)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DAC757" w14:textId="7E0786B8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B7CFC3" w14:textId="3E2D0565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7771CC3A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EF512" w14:textId="311E0A55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1.7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7CCDE" w14:textId="4FEAA4A7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Контактні дані (e-mail)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F54E06" w14:textId="7EF7AF45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24C2DE" w14:textId="031D0A91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16337CAA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7FE5B7" w14:textId="0381A185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1.8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FD5468" w14:textId="2E663B16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Веб сайт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73B276" w14:textId="45E2DC51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E62F2" w14:textId="6D23DBF1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0558DEC9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CFDBD1" w14:textId="0848E648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1.9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658FDD" w14:textId="1761ED4F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Адреса головного офісу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FDA425" w14:textId="49DF20E4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607E8" w14:textId="4D9542D4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346D754E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90C633" w14:textId="0CD1CB58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1.10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32051" w14:textId="00F32834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Адреса інших представництв (за наявності)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928E7" w14:textId="39EBC14E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18A1F" w14:textId="3818124F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606739A2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EE556F" w14:textId="6C40ED42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1.11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6B4402" w14:textId="64D355E8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Код ЄДРПОУ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F95911" w14:textId="2AD1EE39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C50ED0" w14:textId="11BD23B6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12B9498E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B6DDC7" w14:textId="15A3C665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1.12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DB45B3" w14:textId="57A653C0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КВЕД надання відповідних послуг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72C9BA" w14:textId="18EBEDB6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A625BA" w14:textId="6714D703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5336ABE" w14:paraId="26C6D4A8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DF6C5D" w14:textId="003C4235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1.13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3F5650" w14:textId="20B159FC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Система оподаткування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85652B" w14:textId="50644D27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Платник ПДВ/</w:t>
            </w:r>
          </w:p>
          <w:p w14:paraId="702AB5D7" w14:textId="3D8FE7DC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Не платник ПДВ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BDEC2F" w14:textId="1BF07A00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Витяг платника податків </w:t>
            </w:r>
          </w:p>
        </w:tc>
      </w:tr>
      <w:tr w:rsidR="45336ABE" w14:paraId="5B8B6BE0" w14:textId="77777777" w:rsidTr="45336ABE">
        <w:trPr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AA660" w14:textId="1280EC62" w:rsidR="45336ABE" w:rsidRDefault="45336ABE" w:rsidP="45336ABE">
            <w:pPr>
              <w:spacing w:after="0"/>
              <w:jc w:val="center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>1.14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CD796F" w14:textId="0AE0126A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Основний напрямок діяльності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37D4E2" w14:textId="3BCD710D" w:rsidR="45336ABE" w:rsidRDefault="45336ABE" w:rsidP="45336ABE">
            <w:pPr>
              <w:spacing w:after="0"/>
            </w:pPr>
            <w:r w:rsidRPr="45336AB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049CC6" w14:textId="6FE73100" w:rsidR="45336ABE" w:rsidRDefault="45336ABE" w:rsidP="45336AB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9665986" w14:textId="711DC786" w:rsidR="005B0BB5" w:rsidRDefault="005B0BB5" w:rsidP="45336ABE">
      <w:pPr>
        <w:pStyle w:val="a4"/>
        <w:spacing w:after="0" w:line="240" w:lineRule="auto"/>
        <w:jc w:val="right"/>
        <w:rPr>
          <w:rFonts w:eastAsia="Times New Roman"/>
          <w:b/>
          <w:bCs/>
        </w:rPr>
      </w:pPr>
    </w:p>
    <w:p w14:paraId="63748945" w14:textId="77777777" w:rsidR="00A0710C" w:rsidRPr="009724FE" w:rsidRDefault="00A0710C" w:rsidP="00F67C98">
      <w:pPr>
        <w:pStyle w:val="a4"/>
        <w:spacing w:after="0" w:line="240" w:lineRule="auto"/>
        <w:contextualSpacing w:val="0"/>
        <w:jc w:val="right"/>
        <w:rPr>
          <w:rFonts w:eastAsia="Times New Roman" w:cstheme="minorHAnsi"/>
          <w:b/>
        </w:rPr>
      </w:pPr>
    </w:p>
    <w:p w14:paraId="3EEB5A1D" w14:textId="5E957E4C" w:rsidR="00FC2998" w:rsidRDefault="00FC2998" w:rsidP="00F67C98">
      <w:pPr>
        <w:spacing w:after="0" w:line="240" w:lineRule="auto"/>
        <w:jc w:val="both"/>
        <w:rPr>
          <w:rFonts w:eastAsia="Times New Roman" w:cstheme="minorHAnsi"/>
          <w:lang w:val="ru-RU"/>
        </w:rPr>
      </w:pPr>
    </w:p>
    <w:p w14:paraId="5162E2DA" w14:textId="77777777" w:rsidR="00396B16" w:rsidRDefault="00396B16" w:rsidP="00F67C98">
      <w:pPr>
        <w:spacing w:after="0" w:line="240" w:lineRule="auto"/>
        <w:ind w:left="418"/>
        <w:jc w:val="center"/>
        <w:rPr>
          <w:rFonts w:eastAsia="Times New Roman" w:cstheme="minorHAnsi"/>
          <w:b/>
          <w:color w:val="000000"/>
        </w:rPr>
      </w:pPr>
    </w:p>
    <w:p w14:paraId="02FD2B25" w14:textId="35DF1130" w:rsidR="00396B16" w:rsidRPr="009724FE" w:rsidRDefault="00396B16" w:rsidP="00F67C98">
      <w:pPr>
        <w:pStyle w:val="a4"/>
        <w:spacing w:after="0" w:line="240" w:lineRule="auto"/>
        <w:contextualSpacing w:val="0"/>
        <w:jc w:val="right"/>
        <w:rPr>
          <w:rFonts w:eastAsia="Times New Roman" w:cstheme="minorHAnsi"/>
          <w:b/>
        </w:rPr>
      </w:pPr>
      <w:r w:rsidRPr="009724FE">
        <w:rPr>
          <w:rFonts w:eastAsia="Times New Roman" w:cstheme="minorHAnsi"/>
          <w:b/>
        </w:rPr>
        <w:t>ДОДАТОК С</w:t>
      </w:r>
      <w:r w:rsidR="00BD726F">
        <w:rPr>
          <w:rFonts w:eastAsia="Times New Roman" w:cstheme="minorHAnsi"/>
          <w:b/>
          <w:lang w:val="en-US"/>
        </w:rPr>
        <w:t>.</w:t>
      </w:r>
      <w:r>
        <w:rPr>
          <w:rFonts w:eastAsia="Times New Roman" w:cstheme="minorHAnsi"/>
          <w:b/>
        </w:rPr>
        <w:t>2</w:t>
      </w:r>
    </w:p>
    <w:p w14:paraId="459E823B" w14:textId="2E6BAE73" w:rsidR="00396B16" w:rsidRDefault="00396B16" w:rsidP="00F67C98">
      <w:pPr>
        <w:spacing w:after="0" w:line="240" w:lineRule="auto"/>
        <w:ind w:left="418"/>
        <w:jc w:val="right"/>
        <w:rPr>
          <w:rFonts w:eastAsia="Times New Roman" w:cstheme="minorHAnsi"/>
          <w:b/>
        </w:rPr>
      </w:pPr>
      <w:r w:rsidRPr="00396B16">
        <w:rPr>
          <w:rFonts w:eastAsia="Times New Roman" w:cstheme="minorHAnsi"/>
          <w:b/>
        </w:rPr>
        <w:t>Фінансова стабільність</w:t>
      </w:r>
    </w:p>
    <w:p w14:paraId="55D5434F" w14:textId="1CC94178" w:rsidR="00396B16" w:rsidRDefault="0078680F" w:rsidP="0078680F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</w:rPr>
        <w:t xml:space="preserve">Назва учасника: </w:t>
      </w:r>
    </w:p>
    <w:p w14:paraId="0C797B73" w14:textId="77777777" w:rsidR="0078680F" w:rsidRDefault="0078680F" w:rsidP="00F67C98">
      <w:pPr>
        <w:spacing w:after="0" w:line="240" w:lineRule="auto"/>
        <w:ind w:left="418"/>
        <w:jc w:val="center"/>
        <w:rPr>
          <w:rFonts w:eastAsia="Times New Roman" w:cstheme="minorHAnsi"/>
          <w:b/>
          <w:color w:val="000000"/>
        </w:rPr>
      </w:pPr>
    </w:p>
    <w:tbl>
      <w:tblPr>
        <w:tblW w:w="1020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52"/>
        <w:gridCol w:w="2410"/>
        <w:gridCol w:w="2551"/>
      </w:tblGrid>
      <w:tr w:rsidR="00396B16" w:rsidRPr="009724FE" w14:paraId="6E99FD62" w14:textId="77777777" w:rsidTr="433EE040">
        <w:trPr>
          <w:trHeight w:val="300"/>
        </w:trPr>
        <w:tc>
          <w:tcPr>
            <w:tcW w:w="2693" w:type="dxa"/>
            <w:shd w:val="clear" w:color="auto" w:fill="auto"/>
          </w:tcPr>
          <w:p w14:paraId="2B4FAEE8" w14:textId="77777777" w:rsidR="00396B16" w:rsidRPr="009724FE" w:rsidRDefault="00396B16" w:rsidP="00F67C98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724FE">
              <w:rPr>
                <w:rFonts w:eastAsia="Times New Roman" w:cstheme="minorHAnsi"/>
                <w:b/>
              </w:rPr>
              <w:t>Опис</w:t>
            </w:r>
          </w:p>
        </w:tc>
        <w:tc>
          <w:tcPr>
            <w:tcW w:w="2552" w:type="dxa"/>
            <w:shd w:val="clear" w:color="auto" w:fill="auto"/>
          </w:tcPr>
          <w:p w14:paraId="2AF5D1F3" w14:textId="56771CA8" w:rsidR="00396B16" w:rsidRPr="009724FE" w:rsidRDefault="00396B16" w:rsidP="00F67C98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Загальні, млн. грн</w:t>
            </w:r>
          </w:p>
        </w:tc>
        <w:tc>
          <w:tcPr>
            <w:tcW w:w="2410" w:type="dxa"/>
          </w:tcPr>
          <w:p w14:paraId="4555B060" w14:textId="5539F03F" w:rsidR="00396B16" w:rsidRDefault="00477187" w:rsidP="00F67C98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Скільки з загального обороту </w:t>
            </w:r>
            <w:r w:rsidR="00396B16">
              <w:rPr>
                <w:rFonts w:eastAsia="Times New Roman" w:cstheme="minorHAnsi"/>
                <w:b/>
              </w:rPr>
              <w:t xml:space="preserve">Ремонт, </w:t>
            </w:r>
            <w:r>
              <w:rPr>
                <w:rFonts w:eastAsia="Times New Roman" w:cstheme="minorHAnsi"/>
                <w:b/>
              </w:rPr>
              <w:t>Будівництво, млн. грн</w:t>
            </w:r>
          </w:p>
        </w:tc>
        <w:tc>
          <w:tcPr>
            <w:tcW w:w="2551" w:type="dxa"/>
            <w:vAlign w:val="center"/>
          </w:tcPr>
          <w:p w14:paraId="33841EAF" w14:textId="65F00DFE" w:rsidR="00396B16" w:rsidRPr="009724FE" w:rsidRDefault="00396B16" w:rsidP="00F67C98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Необхідні документи</w:t>
            </w:r>
          </w:p>
        </w:tc>
      </w:tr>
      <w:tr w:rsidR="00BB72F9" w:rsidRPr="009724FE" w14:paraId="2633C9DB" w14:textId="77777777" w:rsidTr="433EE040">
        <w:trPr>
          <w:trHeight w:val="300"/>
        </w:trPr>
        <w:tc>
          <w:tcPr>
            <w:tcW w:w="2693" w:type="dxa"/>
            <w:shd w:val="clear" w:color="auto" w:fill="auto"/>
            <w:vAlign w:val="center"/>
          </w:tcPr>
          <w:p w14:paraId="4595DE62" w14:textId="695C7CA6" w:rsidR="00BB72F9" w:rsidRPr="009724FE" w:rsidRDefault="00BB72F9" w:rsidP="00E91DD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Фінансові обороти за 2022 р, </w:t>
            </w:r>
            <w:r w:rsidR="00E91DD1">
              <w:rPr>
                <w:rFonts w:ascii="Calibri" w:hAnsi="Calibri" w:cs="Calibri"/>
                <w:color w:val="000000"/>
              </w:rPr>
              <w:t>тис</w:t>
            </w:r>
            <w:r>
              <w:rPr>
                <w:rFonts w:ascii="Calibri" w:hAnsi="Calibri" w:cs="Calibri"/>
                <w:color w:val="000000"/>
              </w:rPr>
              <w:t>. грн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813A3C" w14:textId="7E86ED58" w:rsidR="00BB72F9" w:rsidRPr="00396B16" w:rsidRDefault="00BB72F9" w:rsidP="00E91DD1">
            <w:pPr>
              <w:spacing w:after="0" w:line="240" w:lineRule="auto"/>
              <w:rPr>
                <w:rFonts w:eastAsia="Times New Roman" w:cstheme="minorHAnsi"/>
              </w:rPr>
            </w:pPr>
            <w:r w:rsidRPr="00396B16">
              <w:rPr>
                <w:rFonts w:ascii="Calibri" w:hAnsi="Calibri" w:cs="Calibri"/>
              </w:rPr>
              <w:t xml:space="preserve">Впишіть цифру, </w:t>
            </w:r>
            <w:r w:rsidR="00E91DD1">
              <w:rPr>
                <w:rFonts w:ascii="Calibri" w:hAnsi="Calibri" w:cs="Calibri"/>
              </w:rPr>
              <w:t>тис</w:t>
            </w:r>
            <w:r w:rsidRPr="00396B16">
              <w:rPr>
                <w:rFonts w:ascii="Calibri" w:hAnsi="Calibri" w:cs="Calibri"/>
              </w:rPr>
              <w:t>. грн</w:t>
            </w:r>
          </w:p>
        </w:tc>
        <w:tc>
          <w:tcPr>
            <w:tcW w:w="2410" w:type="dxa"/>
          </w:tcPr>
          <w:p w14:paraId="6F340CB0" w14:textId="77777777" w:rsidR="00BB72F9" w:rsidRPr="00396B16" w:rsidRDefault="00BB72F9" w:rsidP="00BB72F9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75A3C119" w14:textId="2704ED6B" w:rsidR="00BB72F9" w:rsidRPr="00396B16" w:rsidRDefault="00BB72F9" w:rsidP="00BB72F9">
            <w:pPr>
              <w:spacing w:after="0" w:line="240" w:lineRule="auto"/>
              <w:rPr>
                <w:rFonts w:eastAsia="Times New Roman" w:cstheme="minorHAnsi"/>
              </w:rPr>
            </w:pPr>
            <w:r w:rsidRPr="00396B16">
              <w:rPr>
                <w:rFonts w:ascii="Calibri" w:hAnsi="Calibri" w:cs="Calibri"/>
              </w:rPr>
              <w:t>Надайте підтверджуючі документи</w:t>
            </w:r>
          </w:p>
        </w:tc>
      </w:tr>
      <w:tr w:rsidR="00BB72F9" w:rsidRPr="009724FE" w14:paraId="58A9E0CD" w14:textId="77777777" w:rsidTr="433EE040">
        <w:trPr>
          <w:trHeight w:val="300"/>
        </w:trPr>
        <w:tc>
          <w:tcPr>
            <w:tcW w:w="2693" w:type="dxa"/>
            <w:shd w:val="clear" w:color="auto" w:fill="auto"/>
            <w:vAlign w:val="center"/>
          </w:tcPr>
          <w:p w14:paraId="2BD38E15" w14:textId="2C216C70" w:rsidR="00BB72F9" w:rsidRPr="009724FE" w:rsidRDefault="00BB72F9" w:rsidP="00E91DD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Фінансові обороти за 2023 р, </w:t>
            </w:r>
            <w:r w:rsidR="00E91DD1">
              <w:rPr>
                <w:rFonts w:ascii="Calibri" w:hAnsi="Calibri" w:cs="Calibri"/>
                <w:color w:val="000000"/>
              </w:rPr>
              <w:t>тис</w:t>
            </w:r>
            <w:r>
              <w:rPr>
                <w:rFonts w:ascii="Calibri" w:hAnsi="Calibri" w:cs="Calibri"/>
                <w:color w:val="000000"/>
              </w:rPr>
              <w:t>. грн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FE85F5" w14:textId="6CF24A51" w:rsidR="00BB72F9" w:rsidRPr="00396B16" w:rsidRDefault="00BB72F9" w:rsidP="00E91DD1">
            <w:pPr>
              <w:spacing w:after="0" w:line="240" w:lineRule="auto"/>
              <w:rPr>
                <w:rFonts w:eastAsia="Times New Roman" w:cstheme="minorHAnsi"/>
              </w:rPr>
            </w:pPr>
            <w:r w:rsidRPr="00396B16">
              <w:rPr>
                <w:rFonts w:ascii="Calibri" w:hAnsi="Calibri" w:cs="Calibri"/>
              </w:rPr>
              <w:t xml:space="preserve">Впишіть цифру, </w:t>
            </w:r>
            <w:r w:rsidR="00E91DD1">
              <w:rPr>
                <w:rFonts w:ascii="Calibri" w:hAnsi="Calibri" w:cs="Calibri"/>
              </w:rPr>
              <w:t>тис.</w:t>
            </w:r>
            <w:r w:rsidRPr="00396B16">
              <w:rPr>
                <w:rFonts w:ascii="Calibri" w:hAnsi="Calibri" w:cs="Calibri"/>
              </w:rPr>
              <w:t xml:space="preserve"> грн</w:t>
            </w:r>
          </w:p>
        </w:tc>
        <w:tc>
          <w:tcPr>
            <w:tcW w:w="2410" w:type="dxa"/>
          </w:tcPr>
          <w:p w14:paraId="7C93D9DC" w14:textId="77777777" w:rsidR="00BB72F9" w:rsidRPr="00396B16" w:rsidRDefault="00BB72F9" w:rsidP="00BB72F9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5865E909" w14:textId="56DB48DB" w:rsidR="00BB72F9" w:rsidRPr="00396B16" w:rsidRDefault="00BB72F9" w:rsidP="00BB72F9">
            <w:pPr>
              <w:spacing w:after="0" w:line="240" w:lineRule="auto"/>
              <w:rPr>
                <w:rFonts w:eastAsia="Times New Roman" w:cstheme="minorHAnsi"/>
              </w:rPr>
            </w:pPr>
            <w:r w:rsidRPr="00396B16">
              <w:rPr>
                <w:rFonts w:ascii="Calibri" w:hAnsi="Calibri" w:cs="Calibri"/>
              </w:rPr>
              <w:t>Надайте підтверджуючі документи</w:t>
            </w:r>
          </w:p>
        </w:tc>
      </w:tr>
      <w:tr w:rsidR="00396B16" w:rsidRPr="009724FE" w14:paraId="0F0A4E75" w14:textId="77777777" w:rsidTr="433EE040">
        <w:trPr>
          <w:trHeight w:val="300"/>
        </w:trPr>
        <w:tc>
          <w:tcPr>
            <w:tcW w:w="2693" w:type="dxa"/>
            <w:shd w:val="clear" w:color="auto" w:fill="auto"/>
          </w:tcPr>
          <w:p w14:paraId="7AABE812" w14:textId="55AE2940" w:rsidR="00396B16" w:rsidRPr="009724FE" w:rsidRDefault="00396B16" w:rsidP="002958B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</w:rPr>
              <w:t xml:space="preserve">Чи готові ви </w:t>
            </w:r>
            <w:r w:rsidR="00477187">
              <w:rPr>
                <w:rFonts w:ascii="Calibri" w:hAnsi="Calibri" w:cs="Calibri"/>
              </w:rPr>
              <w:t>надавати послуги на умовах</w:t>
            </w:r>
            <w:r w:rsidR="002958B9">
              <w:rPr>
                <w:rFonts w:ascii="Calibri" w:hAnsi="Calibri" w:cs="Calibri"/>
              </w:rPr>
              <w:t xml:space="preserve"> фінансування зазначених у Договорі підряду (Додаток </w:t>
            </w:r>
            <w:r w:rsidR="002958B9">
              <w:rPr>
                <w:rFonts w:ascii="Calibri" w:hAnsi="Calibri" w:cs="Calibri"/>
                <w:lang w:val="en-US"/>
              </w:rPr>
              <w:t>G</w:t>
            </w:r>
            <w:r w:rsidR="002958B9">
              <w:rPr>
                <w:rFonts w:ascii="Calibri" w:hAnsi="Calibri" w:cs="Calibri"/>
              </w:rPr>
              <w:t>)</w:t>
            </w:r>
            <w:r w:rsidR="00477187">
              <w:rPr>
                <w:rFonts w:ascii="Calibri" w:hAnsi="Calibri" w:cs="Calibri"/>
              </w:rPr>
              <w:t>?</w:t>
            </w:r>
          </w:p>
        </w:tc>
        <w:tc>
          <w:tcPr>
            <w:tcW w:w="2552" w:type="dxa"/>
            <w:shd w:val="clear" w:color="auto" w:fill="auto"/>
          </w:tcPr>
          <w:p w14:paraId="2FF2F4E6" w14:textId="679019C4" w:rsidR="00396B16" w:rsidRPr="00396B16" w:rsidRDefault="00396B16" w:rsidP="00F67C98">
            <w:pPr>
              <w:spacing w:after="0" w:line="240" w:lineRule="auto"/>
              <w:rPr>
                <w:rFonts w:eastAsia="Times New Roman" w:cstheme="minorHAnsi"/>
              </w:rPr>
            </w:pPr>
            <w:r w:rsidRPr="00396B16">
              <w:rPr>
                <w:rFonts w:ascii="Calibri" w:hAnsi="Calibri" w:cs="Calibri"/>
              </w:rPr>
              <w:t>Так/Ні</w:t>
            </w:r>
          </w:p>
        </w:tc>
        <w:tc>
          <w:tcPr>
            <w:tcW w:w="2410" w:type="dxa"/>
          </w:tcPr>
          <w:p w14:paraId="01C1019E" w14:textId="77777777" w:rsidR="00396B16" w:rsidRPr="00396B16" w:rsidRDefault="00396B16" w:rsidP="00F67C9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16A9E6DC" w14:textId="73403869" w:rsidR="00396B16" w:rsidRPr="00396B16" w:rsidRDefault="00396B16" w:rsidP="00F67C98">
            <w:pPr>
              <w:spacing w:after="0" w:line="240" w:lineRule="auto"/>
              <w:rPr>
                <w:rFonts w:eastAsia="Times New Roman" w:cstheme="minorHAnsi"/>
              </w:rPr>
            </w:pPr>
            <w:r w:rsidRPr="00396B16">
              <w:rPr>
                <w:rFonts w:ascii="Calibri" w:hAnsi="Calibri" w:cs="Calibri"/>
              </w:rPr>
              <w:t>Якщо відповідь Ні, які вкажіть прийнятні умови?</w:t>
            </w:r>
          </w:p>
        </w:tc>
      </w:tr>
    </w:tbl>
    <w:p w14:paraId="74A2E274" w14:textId="77777777" w:rsidR="00396B16" w:rsidRDefault="00396B16" w:rsidP="00F67C98">
      <w:pPr>
        <w:spacing w:after="0" w:line="240" w:lineRule="auto"/>
        <w:ind w:left="418"/>
        <w:jc w:val="center"/>
        <w:rPr>
          <w:rFonts w:eastAsia="Times New Roman" w:cstheme="minorHAnsi"/>
          <w:b/>
          <w:color w:val="000000"/>
        </w:rPr>
      </w:pPr>
    </w:p>
    <w:p w14:paraId="1A9E6F1A" w14:textId="4B18FAE8" w:rsidR="00113ACF" w:rsidRDefault="00113ACF" w:rsidP="00F67C98">
      <w:pPr>
        <w:spacing w:after="0" w:line="240" w:lineRule="auto"/>
        <w:ind w:left="418"/>
        <w:rPr>
          <w:rFonts w:eastAsia="Times New Roman" w:cstheme="minorHAnsi"/>
          <w:color w:val="000000"/>
        </w:rPr>
      </w:pPr>
    </w:p>
    <w:p w14:paraId="673526C4" w14:textId="160BE975" w:rsidR="00113ACF" w:rsidRPr="009724FE" w:rsidRDefault="00113ACF" w:rsidP="00F67C98">
      <w:pPr>
        <w:spacing w:after="0" w:line="240" w:lineRule="auto"/>
        <w:jc w:val="right"/>
        <w:rPr>
          <w:rFonts w:eastAsia="Times New Roman" w:cstheme="minorHAnsi"/>
          <w:b/>
          <w:bCs/>
        </w:rPr>
      </w:pPr>
      <w:r w:rsidRPr="009724FE">
        <w:rPr>
          <w:rFonts w:eastAsia="Times New Roman" w:cstheme="minorHAnsi"/>
          <w:b/>
        </w:rPr>
        <w:t>ДОДАТОК С</w:t>
      </w:r>
      <w:r w:rsidR="00BD726F" w:rsidRPr="003F3DB9">
        <w:rPr>
          <w:rFonts w:eastAsia="Times New Roman" w:cstheme="minorHAnsi"/>
          <w:b/>
          <w:lang w:val="ru-RU"/>
        </w:rPr>
        <w:t>.</w:t>
      </w:r>
      <w:r>
        <w:rPr>
          <w:rFonts w:eastAsia="Times New Roman" w:cstheme="minorHAnsi"/>
          <w:b/>
        </w:rPr>
        <w:t>3</w:t>
      </w:r>
    </w:p>
    <w:p w14:paraId="7D1D1653" w14:textId="3DFD25F2" w:rsidR="00113ACF" w:rsidRPr="009724FE" w:rsidRDefault="00113ACF" w:rsidP="00F67C98">
      <w:pPr>
        <w:spacing w:after="0" w:line="240" w:lineRule="auto"/>
        <w:jc w:val="right"/>
        <w:rPr>
          <w:rFonts w:cstheme="minorHAnsi"/>
        </w:rPr>
      </w:pPr>
      <w:r w:rsidRPr="009724FE">
        <w:rPr>
          <w:rFonts w:eastAsia="Times New Roman" w:cstheme="minorHAnsi"/>
        </w:rPr>
        <w:t xml:space="preserve">                                    </w:t>
      </w:r>
      <w:r w:rsidRPr="009724FE">
        <w:rPr>
          <w:rFonts w:eastAsia="Times New Roman" w:cstheme="minorHAnsi"/>
          <w:b/>
          <w:bCs/>
        </w:rPr>
        <w:t xml:space="preserve">      Наявність обладнання та матеріально-технічної бази</w:t>
      </w:r>
    </w:p>
    <w:p w14:paraId="2B758832" w14:textId="77777777" w:rsidR="002B5F3E" w:rsidRDefault="002B5F3E" w:rsidP="00F67C98">
      <w:pPr>
        <w:spacing w:after="0" w:line="240" w:lineRule="auto"/>
        <w:rPr>
          <w:rFonts w:eastAsia="Calibri" w:cstheme="minorHAnsi"/>
          <w:bCs/>
          <w:iCs/>
        </w:rPr>
      </w:pPr>
    </w:p>
    <w:p w14:paraId="359B0CD7" w14:textId="5CC61584" w:rsidR="002B5F3E" w:rsidRDefault="002B5F3E" w:rsidP="45336ABE">
      <w:pPr>
        <w:spacing w:after="0" w:line="240" w:lineRule="auto"/>
        <w:rPr>
          <w:rFonts w:eastAsia="Times New Roman"/>
        </w:rPr>
      </w:pPr>
      <w:r w:rsidRPr="45336ABE">
        <w:rPr>
          <w:rFonts w:eastAsia="Calibri"/>
        </w:rPr>
        <w:t>Дана довідка відображає спроможність або не спроможність виконання будівельно-монтажних робіт підрядною організацією і повинна відображати усі машини</w:t>
      </w:r>
      <w:r w:rsidR="59BB1CFB" w:rsidRPr="45336ABE">
        <w:rPr>
          <w:rFonts w:eastAsia="Calibri"/>
        </w:rPr>
        <w:t xml:space="preserve">, </w:t>
      </w:r>
      <w:r w:rsidRPr="45336ABE">
        <w:rPr>
          <w:rFonts w:eastAsia="Calibri"/>
        </w:rPr>
        <w:t>механізми</w:t>
      </w:r>
      <w:r w:rsidR="1D43E84B" w:rsidRPr="45336ABE">
        <w:rPr>
          <w:rFonts w:eastAsia="Calibri"/>
        </w:rPr>
        <w:t xml:space="preserve"> та матеріально технічну базу:</w:t>
      </w:r>
    </w:p>
    <w:p w14:paraId="4EEC692E" w14:textId="77777777" w:rsidR="002B5F3E" w:rsidRDefault="002B5F3E" w:rsidP="00F67C98">
      <w:pPr>
        <w:spacing w:after="0" w:line="240" w:lineRule="auto"/>
        <w:rPr>
          <w:rFonts w:eastAsia="Times New Roman" w:cstheme="minorHAnsi"/>
          <w:b/>
        </w:rPr>
      </w:pPr>
    </w:p>
    <w:p w14:paraId="249E62C7" w14:textId="56F6A387" w:rsidR="00F67C98" w:rsidRDefault="00F67C98" w:rsidP="00F67C98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</w:rPr>
        <w:t xml:space="preserve">Назва учасника: </w:t>
      </w:r>
    </w:p>
    <w:p w14:paraId="5823955B" w14:textId="2052F901" w:rsidR="00113ACF" w:rsidRPr="00063E2C" w:rsidRDefault="00113ACF" w:rsidP="00F67C98">
      <w:pPr>
        <w:spacing w:after="0" w:line="240" w:lineRule="auto"/>
        <w:jc w:val="both"/>
        <w:rPr>
          <w:rFonts w:cstheme="minorHAnsi"/>
        </w:rPr>
      </w:pPr>
    </w:p>
    <w:tbl>
      <w:tblPr>
        <w:tblW w:w="10107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56"/>
        <w:gridCol w:w="2138"/>
        <w:gridCol w:w="1845"/>
        <w:gridCol w:w="4110"/>
        <w:gridCol w:w="1449"/>
        <w:gridCol w:w="9"/>
      </w:tblGrid>
      <w:tr w:rsidR="00113ACF" w:rsidRPr="009724FE" w14:paraId="7BAF5E9C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4EEBD" w14:textId="229D7D72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Times New Roman" w:cstheme="minorHAnsi"/>
                <w:i/>
                <w:iCs/>
              </w:rPr>
              <w:t xml:space="preserve"> </w:t>
            </w:r>
            <w:r w:rsidRPr="009724FE">
              <w:rPr>
                <w:rFonts w:eastAsia="Calibri" w:cstheme="minorHAnsi"/>
              </w:rPr>
              <w:t>№</w:t>
            </w:r>
          </w:p>
          <w:p w14:paraId="4EF77F82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п/п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37692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Власне чи орендоване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8786F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Тип моделей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411969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Найменування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7897E1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Кількість</w:t>
            </w:r>
          </w:p>
          <w:p w14:paraId="34675833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шт.</w:t>
            </w:r>
          </w:p>
        </w:tc>
      </w:tr>
      <w:tr w:rsidR="00113ACF" w:rsidRPr="009724FE" w14:paraId="54E6DDD5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CD8ED2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ECC36B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18B08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0F7D5C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908E3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  <w:r w:rsidRPr="009724FE">
              <w:rPr>
                <w:rFonts w:eastAsia="Calibri" w:cstheme="minorHAnsi"/>
              </w:rPr>
              <w:t>5</w:t>
            </w:r>
          </w:p>
        </w:tc>
      </w:tr>
      <w:tr w:rsidR="00113ACF" w:rsidRPr="009724FE" w14:paraId="1BFDB7C9" w14:textId="77777777" w:rsidTr="45336ABE">
        <w:trPr>
          <w:trHeight w:val="300"/>
        </w:trPr>
        <w:tc>
          <w:tcPr>
            <w:tcW w:w="10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90766" w14:textId="77777777" w:rsidR="00113ACF" w:rsidRPr="009724FE" w:rsidRDefault="00113ACF" w:rsidP="00F67C98">
            <w:pPr>
              <w:spacing w:after="0" w:line="240" w:lineRule="auto"/>
              <w:rPr>
                <w:rFonts w:cstheme="minorHAnsi"/>
              </w:rPr>
            </w:pPr>
            <w:r w:rsidRPr="009724FE">
              <w:rPr>
                <w:rFonts w:eastAsia="Calibri" w:cstheme="minorHAnsi"/>
                <w:b/>
                <w:bCs/>
              </w:rPr>
              <w:t>1. Транспортні засоби</w:t>
            </w:r>
          </w:p>
        </w:tc>
      </w:tr>
      <w:tr w:rsidR="00113ACF" w:rsidRPr="009724FE" w14:paraId="63F6E7A0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AAA26" w14:textId="2858D8E8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E378B" w14:textId="036DDA35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58AC5" w14:textId="0F7E82D5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94EAD" w14:textId="0ED4A9B0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DC3C01" w14:textId="1220C93B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365FD378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7BF48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521587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0DD38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38CE1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05DEA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52A0A7AE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D0927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24DFEF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AF813B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D911F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52030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1FC4D559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95B7DB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BAFD0A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A3B9E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DE977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239EB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3C1D52F6" w14:textId="77777777" w:rsidTr="45336ABE">
        <w:trPr>
          <w:trHeight w:val="300"/>
        </w:trPr>
        <w:tc>
          <w:tcPr>
            <w:tcW w:w="10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87A04C" w14:textId="69071D80" w:rsidR="00113ACF" w:rsidRPr="009724FE" w:rsidRDefault="00113ACF" w:rsidP="00F67C98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9724FE">
              <w:rPr>
                <w:rFonts w:eastAsia="Calibri" w:cstheme="minorHAnsi"/>
                <w:b/>
                <w:bCs/>
              </w:rPr>
              <w:t>2. Обладнання</w:t>
            </w:r>
          </w:p>
        </w:tc>
      </w:tr>
      <w:tr w:rsidR="00113ACF" w:rsidRPr="009724FE" w14:paraId="5D923F35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2536B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72522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86D74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DBEEC2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34671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55406257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A911EF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21F1D0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6994C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73BF30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A98B0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16A62748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8E595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6C7E4A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5ABB4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91BE4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FCB46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2C8DC03E" w14:textId="77777777" w:rsidTr="45336ABE">
        <w:trPr>
          <w:trHeight w:val="300"/>
        </w:trPr>
        <w:tc>
          <w:tcPr>
            <w:tcW w:w="10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806ACA" w14:textId="60F81C95" w:rsidR="00113ACF" w:rsidRPr="009724FE" w:rsidRDefault="00113ACF" w:rsidP="45336ABE">
            <w:pPr>
              <w:spacing w:after="0" w:line="240" w:lineRule="auto"/>
            </w:pPr>
            <w:r w:rsidRPr="45336ABE">
              <w:rPr>
                <w:rFonts w:eastAsia="Calibri"/>
                <w:b/>
                <w:bCs/>
              </w:rPr>
              <w:t>3. Інше</w:t>
            </w:r>
            <w:r w:rsidR="09DDD3AE" w:rsidRPr="45336ABE">
              <w:rPr>
                <w:rFonts w:eastAsia="Calibri"/>
                <w:b/>
                <w:bCs/>
              </w:rPr>
              <w:t xml:space="preserve"> (матеріально-технічна база)</w:t>
            </w:r>
          </w:p>
        </w:tc>
      </w:tr>
      <w:tr w:rsidR="00113ACF" w:rsidRPr="009724FE" w14:paraId="3AB0A021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A4D74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8A1715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A46674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B6A93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45BBF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34DC7F72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76E57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00A871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AD0AA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33ECE4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3A638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3ACF" w:rsidRPr="009724FE" w14:paraId="391A7C3F" w14:textId="77777777" w:rsidTr="45336ABE">
        <w:trPr>
          <w:gridAfter w:val="1"/>
          <w:wAfter w:w="9" w:type="dxa"/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FD6E3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738B39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0CB7F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B8D0C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ECAE4" w14:textId="77777777" w:rsidR="00113ACF" w:rsidRPr="009724FE" w:rsidRDefault="00113ACF" w:rsidP="00F67C9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C91078D" w14:textId="77777777" w:rsidR="00113ACF" w:rsidRPr="009724FE" w:rsidRDefault="00113ACF" w:rsidP="00F67C98">
      <w:pPr>
        <w:spacing w:after="0" w:line="240" w:lineRule="auto"/>
        <w:jc w:val="both"/>
        <w:rPr>
          <w:rFonts w:cstheme="minorHAnsi"/>
        </w:rPr>
      </w:pPr>
      <w:r w:rsidRPr="009724FE">
        <w:rPr>
          <w:rFonts w:eastAsia="Calibri" w:cstheme="minorHAnsi"/>
          <w:b/>
          <w:bCs/>
        </w:rPr>
        <w:t xml:space="preserve"> </w:t>
      </w:r>
    </w:p>
    <w:p w14:paraId="3009DBD0" w14:textId="77777777" w:rsidR="000E0CFA" w:rsidRDefault="000E0CFA" w:rsidP="00F67C98">
      <w:pPr>
        <w:spacing w:after="0" w:line="240" w:lineRule="auto"/>
        <w:ind w:left="418"/>
        <w:jc w:val="right"/>
        <w:rPr>
          <w:rFonts w:eastAsia="Times New Roman" w:cstheme="minorHAnsi"/>
          <w:b/>
        </w:rPr>
      </w:pPr>
    </w:p>
    <w:p w14:paraId="0732953A" w14:textId="2B11DA8F" w:rsidR="45336ABE" w:rsidRDefault="45336ABE" w:rsidP="45336ABE">
      <w:pPr>
        <w:spacing w:after="0" w:line="240" w:lineRule="auto"/>
        <w:ind w:left="420"/>
        <w:jc w:val="right"/>
        <w:rPr>
          <w:rFonts w:eastAsia="Times New Roman"/>
          <w:b/>
          <w:bCs/>
        </w:rPr>
      </w:pPr>
    </w:p>
    <w:p w14:paraId="5D1CDFC3" w14:textId="6207FA3B" w:rsidR="00113ACF" w:rsidRDefault="000E0CFA" w:rsidP="00F67C98">
      <w:pPr>
        <w:spacing w:after="0" w:line="240" w:lineRule="auto"/>
        <w:ind w:left="420"/>
        <w:jc w:val="right"/>
        <w:rPr>
          <w:rFonts w:eastAsia="Times New Roman" w:cstheme="minorHAnsi"/>
          <w:color w:val="000000"/>
        </w:rPr>
      </w:pPr>
      <w:r w:rsidRPr="009724FE">
        <w:rPr>
          <w:rFonts w:eastAsia="Times New Roman" w:cstheme="minorHAnsi"/>
          <w:b/>
        </w:rPr>
        <w:t>ДОДАТОК С</w:t>
      </w:r>
      <w:r w:rsidR="00BD726F">
        <w:rPr>
          <w:rFonts w:eastAsia="Times New Roman" w:cstheme="minorHAnsi"/>
          <w:b/>
          <w:lang w:val="en-US"/>
        </w:rPr>
        <w:t>.</w:t>
      </w:r>
      <w:r>
        <w:rPr>
          <w:rFonts w:eastAsia="Times New Roman" w:cstheme="minorHAnsi"/>
          <w:b/>
        </w:rPr>
        <w:t>4</w:t>
      </w:r>
    </w:p>
    <w:p w14:paraId="3CCECBE1" w14:textId="77777777" w:rsidR="000E0CFA" w:rsidRPr="009724FE" w:rsidRDefault="000E0CFA" w:rsidP="00F67C98">
      <w:pPr>
        <w:spacing w:after="0" w:line="240" w:lineRule="auto"/>
        <w:jc w:val="right"/>
        <w:rPr>
          <w:rFonts w:eastAsia="Times New Roman" w:cstheme="minorHAnsi"/>
          <w:b/>
          <w:bCs/>
        </w:rPr>
      </w:pPr>
      <w:r w:rsidRPr="009724FE">
        <w:rPr>
          <w:rFonts w:eastAsia="Times New Roman" w:cstheme="minorHAnsi"/>
          <w:b/>
          <w:bCs/>
        </w:rPr>
        <w:t>Наявність працівників відповідної кваліфікації, які мають необхідні знання та досвід.</w:t>
      </w:r>
    </w:p>
    <w:p w14:paraId="6C7FF3CF" w14:textId="77777777" w:rsidR="000E0CFA" w:rsidRDefault="000E0CFA" w:rsidP="00F67C98">
      <w:pPr>
        <w:spacing w:after="0" w:line="240" w:lineRule="auto"/>
        <w:jc w:val="both"/>
        <w:rPr>
          <w:rFonts w:eastAsia="Times New Roman" w:cstheme="minorHAnsi"/>
        </w:rPr>
      </w:pPr>
    </w:p>
    <w:p w14:paraId="75AC690F" w14:textId="15B68449" w:rsidR="000E0CFA" w:rsidRDefault="000E0CFA" w:rsidP="00F67C98">
      <w:pPr>
        <w:spacing w:after="0" w:line="240" w:lineRule="auto"/>
        <w:jc w:val="both"/>
        <w:rPr>
          <w:rFonts w:eastAsia="Times New Roman" w:cstheme="minorHAnsi"/>
          <w:bCs/>
          <w:iCs/>
        </w:rPr>
      </w:pPr>
      <w:r w:rsidRPr="000E0CFA">
        <w:rPr>
          <w:rFonts w:eastAsia="Times New Roman" w:cstheme="minorHAnsi"/>
          <w:bCs/>
          <w:iCs/>
        </w:rPr>
        <w:t>Дана довідка відображає спроможність або не спроможність виконання будівельно-монтажних робіт підрядною організацією і повинна відображати усі спеціальності та професії необхідні для виконання робіт передбачених технічним завданням.</w:t>
      </w:r>
    </w:p>
    <w:p w14:paraId="15FDAE67" w14:textId="77777777" w:rsidR="00A0710C" w:rsidRDefault="00A0710C" w:rsidP="00F67C98">
      <w:pPr>
        <w:spacing w:after="0" w:line="240" w:lineRule="auto"/>
        <w:jc w:val="both"/>
        <w:rPr>
          <w:rFonts w:eastAsia="Times New Roman" w:cstheme="minorHAnsi"/>
        </w:rPr>
      </w:pPr>
    </w:p>
    <w:p w14:paraId="02F45DBA" w14:textId="77777777" w:rsidR="0078680F" w:rsidRDefault="000E0CFA" w:rsidP="00F67C98">
      <w:pPr>
        <w:spacing w:after="0" w:line="240" w:lineRule="auto"/>
        <w:jc w:val="both"/>
        <w:rPr>
          <w:rFonts w:eastAsia="Times New Roman" w:cstheme="minorHAnsi"/>
          <w:b/>
        </w:rPr>
      </w:pPr>
      <w:r w:rsidRPr="009724FE">
        <w:rPr>
          <w:rFonts w:eastAsia="Times New Roman" w:cstheme="minorHAnsi"/>
        </w:rPr>
        <w:t>Інформаційна довідка (</w:t>
      </w:r>
      <w:r w:rsidRPr="009724FE">
        <w:rPr>
          <w:rFonts w:eastAsia="Times New Roman" w:cstheme="minorHAnsi"/>
          <w:i/>
          <w:iCs/>
        </w:rPr>
        <w:t>для інженерних професій</w:t>
      </w:r>
      <w:r w:rsidRPr="009724FE">
        <w:rPr>
          <w:rFonts w:eastAsia="Times New Roman" w:cstheme="minorHAnsi"/>
        </w:rPr>
        <w:t>), складена згідно наданої форми, що містить відомості про чисельність персоналу та кваліфікаційний склад працівників учасника:</w:t>
      </w:r>
      <w:r w:rsidR="0078680F" w:rsidRPr="0078680F">
        <w:rPr>
          <w:rFonts w:eastAsia="Times New Roman" w:cstheme="minorHAnsi"/>
          <w:b/>
        </w:rPr>
        <w:t xml:space="preserve"> </w:t>
      </w:r>
    </w:p>
    <w:p w14:paraId="1BFEABB8" w14:textId="77777777" w:rsidR="0078680F" w:rsidRDefault="0078680F" w:rsidP="00F67C98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647054FF" w14:textId="140E64B9" w:rsidR="000E0CFA" w:rsidRDefault="0078680F" w:rsidP="00F67C98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Назва учасника:</w:t>
      </w:r>
    </w:p>
    <w:p w14:paraId="073ACD80" w14:textId="77777777" w:rsidR="0078680F" w:rsidRPr="009724FE" w:rsidRDefault="0078680F" w:rsidP="00F67C98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W w:w="1032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12"/>
        <w:gridCol w:w="1848"/>
        <w:gridCol w:w="1005"/>
        <w:gridCol w:w="1688"/>
        <w:gridCol w:w="1387"/>
        <w:gridCol w:w="1845"/>
      </w:tblGrid>
      <w:tr w:rsidR="000E0CFA" w:rsidRPr="009724FE" w14:paraId="41EB2AD7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479A7CF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№  п/п</w:t>
            </w:r>
          </w:p>
        </w:tc>
        <w:tc>
          <w:tcPr>
            <w:tcW w:w="2012" w:type="dxa"/>
            <w:tcMar>
              <w:left w:w="108" w:type="dxa"/>
              <w:right w:w="108" w:type="dxa"/>
            </w:tcMar>
            <w:vAlign w:val="center"/>
          </w:tcPr>
          <w:p w14:paraId="0A277CA1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Посада</w:t>
            </w:r>
          </w:p>
        </w:tc>
        <w:tc>
          <w:tcPr>
            <w:tcW w:w="1848" w:type="dxa"/>
            <w:tcMar>
              <w:left w:w="108" w:type="dxa"/>
              <w:right w:w="108" w:type="dxa"/>
            </w:tcMar>
            <w:vAlign w:val="center"/>
          </w:tcPr>
          <w:p w14:paraId="27E4EA75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Призвіще,</w:t>
            </w:r>
          </w:p>
          <w:p w14:paraId="1403464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ім`я,</w:t>
            </w:r>
          </w:p>
          <w:p w14:paraId="5CACA980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по батькові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  <w:vAlign w:val="center"/>
          </w:tcPr>
          <w:p w14:paraId="66EF6FCF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Освіта</w:t>
            </w:r>
          </w:p>
        </w:tc>
        <w:tc>
          <w:tcPr>
            <w:tcW w:w="1688" w:type="dxa"/>
            <w:tcMar>
              <w:left w:w="108" w:type="dxa"/>
              <w:right w:w="108" w:type="dxa"/>
            </w:tcMar>
            <w:vAlign w:val="center"/>
          </w:tcPr>
          <w:p w14:paraId="0AA15003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Спеціальність</w:t>
            </w:r>
          </w:p>
        </w:tc>
        <w:tc>
          <w:tcPr>
            <w:tcW w:w="1387" w:type="dxa"/>
            <w:tcMar>
              <w:left w:w="108" w:type="dxa"/>
              <w:right w:w="108" w:type="dxa"/>
            </w:tcMar>
            <w:vAlign w:val="center"/>
          </w:tcPr>
          <w:p w14:paraId="69874792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Загальний стаж</w:t>
            </w:r>
          </w:p>
          <w:p w14:paraId="05D1ACFF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роботи,</w:t>
            </w:r>
          </w:p>
          <w:p w14:paraId="57E656E7" w14:textId="77777777" w:rsidR="000E0CFA" w:rsidRPr="009724FE" w:rsidRDefault="000E0CFA" w:rsidP="00F67C98">
            <w:pPr>
              <w:tabs>
                <w:tab w:val="left" w:pos="1242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років</w:t>
            </w:r>
          </w:p>
        </w:tc>
        <w:tc>
          <w:tcPr>
            <w:tcW w:w="1845" w:type="dxa"/>
            <w:tcMar>
              <w:left w:w="108" w:type="dxa"/>
              <w:right w:w="108" w:type="dxa"/>
            </w:tcMar>
            <w:vAlign w:val="center"/>
          </w:tcPr>
          <w:p w14:paraId="3AA0B276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Постійне місце роботи</w:t>
            </w:r>
          </w:p>
        </w:tc>
      </w:tr>
      <w:tr w:rsidR="000E0CFA" w:rsidRPr="009724FE" w14:paraId="63911F7C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5D74901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1</w:t>
            </w:r>
          </w:p>
        </w:tc>
        <w:tc>
          <w:tcPr>
            <w:tcW w:w="2012" w:type="dxa"/>
            <w:tcMar>
              <w:left w:w="108" w:type="dxa"/>
              <w:right w:w="108" w:type="dxa"/>
            </w:tcMar>
            <w:vAlign w:val="center"/>
          </w:tcPr>
          <w:p w14:paraId="5F188F77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2</w:t>
            </w:r>
          </w:p>
        </w:tc>
        <w:tc>
          <w:tcPr>
            <w:tcW w:w="1848" w:type="dxa"/>
            <w:tcMar>
              <w:left w:w="108" w:type="dxa"/>
              <w:right w:w="108" w:type="dxa"/>
            </w:tcMar>
            <w:vAlign w:val="center"/>
          </w:tcPr>
          <w:p w14:paraId="4C44BBD8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3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  <w:vAlign w:val="center"/>
          </w:tcPr>
          <w:p w14:paraId="03E731BA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4</w:t>
            </w:r>
          </w:p>
        </w:tc>
        <w:tc>
          <w:tcPr>
            <w:tcW w:w="1688" w:type="dxa"/>
            <w:tcMar>
              <w:left w:w="108" w:type="dxa"/>
              <w:right w:w="108" w:type="dxa"/>
            </w:tcMar>
            <w:vAlign w:val="center"/>
          </w:tcPr>
          <w:p w14:paraId="576B6165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5</w:t>
            </w:r>
          </w:p>
        </w:tc>
        <w:tc>
          <w:tcPr>
            <w:tcW w:w="1387" w:type="dxa"/>
            <w:tcMar>
              <w:left w:w="108" w:type="dxa"/>
              <w:right w:w="108" w:type="dxa"/>
            </w:tcMar>
            <w:vAlign w:val="center"/>
          </w:tcPr>
          <w:p w14:paraId="4D843BB4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6</w:t>
            </w:r>
          </w:p>
        </w:tc>
        <w:tc>
          <w:tcPr>
            <w:tcW w:w="1845" w:type="dxa"/>
            <w:tcMar>
              <w:left w:w="108" w:type="dxa"/>
              <w:right w:w="108" w:type="dxa"/>
            </w:tcMar>
            <w:vAlign w:val="center"/>
          </w:tcPr>
          <w:p w14:paraId="64F34453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7</w:t>
            </w:r>
          </w:p>
        </w:tc>
      </w:tr>
      <w:tr w:rsidR="000E0CFA" w:rsidRPr="009724FE" w14:paraId="7C0C10DE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</w:tcPr>
          <w:p w14:paraId="5171B123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012" w:type="dxa"/>
            <w:tcMar>
              <w:left w:w="108" w:type="dxa"/>
              <w:right w:w="108" w:type="dxa"/>
            </w:tcMar>
          </w:tcPr>
          <w:p w14:paraId="11A5646F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848" w:type="dxa"/>
            <w:tcMar>
              <w:left w:w="108" w:type="dxa"/>
              <w:right w:w="108" w:type="dxa"/>
            </w:tcMar>
          </w:tcPr>
          <w:p w14:paraId="110AAC33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14:paraId="617CEB01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688" w:type="dxa"/>
            <w:tcMar>
              <w:left w:w="108" w:type="dxa"/>
              <w:right w:w="108" w:type="dxa"/>
            </w:tcMar>
          </w:tcPr>
          <w:p w14:paraId="10507456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387" w:type="dxa"/>
            <w:tcMar>
              <w:left w:w="108" w:type="dxa"/>
              <w:right w:w="108" w:type="dxa"/>
            </w:tcMar>
          </w:tcPr>
          <w:p w14:paraId="798BBB17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845" w:type="dxa"/>
            <w:tcMar>
              <w:left w:w="108" w:type="dxa"/>
              <w:right w:w="108" w:type="dxa"/>
            </w:tcMar>
          </w:tcPr>
          <w:p w14:paraId="009555E0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</w:tr>
      <w:tr w:rsidR="000E0CFA" w:rsidRPr="009724FE" w14:paraId="2093B6B5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</w:tcPr>
          <w:p w14:paraId="5EFAD629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012" w:type="dxa"/>
            <w:tcMar>
              <w:left w:w="108" w:type="dxa"/>
              <w:right w:w="108" w:type="dxa"/>
            </w:tcMar>
          </w:tcPr>
          <w:p w14:paraId="57F6DBD4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48" w:type="dxa"/>
            <w:tcMar>
              <w:left w:w="108" w:type="dxa"/>
              <w:right w:w="108" w:type="dxa"/>
            </w:tcMar>
          </w:tcPr>
          <w:p w14:paraId="345C344D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14:paraId="504F311C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88" w:type="dxa"/>
            <w:tcMar>
              <w:left w:w="108" w:type="dxa"/>
              <w:right w:w="108" w:type="dxa"/>
            </w:tcMar>
          </w:tcPr>
          <w:p w14:paraId="091BCF6C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87" w:type="dxa"/>
            <w:tcMar>
              <w:left w:w="108" w:type="dxa"/>
              <w:right w:w="108" w:type="dxa"/>
            </w:tcMar>
          </w:tcPr>
          <w:p w14:paraId="0AF12A52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45" w:type="dxa"/>
            <w:tcMar>
              <w:left w:w="108" w:type="dxa"/>
              <w:right w:w="108" w:type="dxa"/>
            </w:tcMar>
          </w:tcPr>
          <w:p w14:paraId="60F13539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E0CFA" w:rsidRPr="009724FE" w14:paraId="55CBF131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</w:tcPr>
          <w:p w14:paraId="4B599140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012" w:type="dxa"/>
            <w:tcMar>
              <w:left w:w="108" w:type="dxa"/>
              <w:right w:w="108" w:type="dxa"/>
            </w:tcMar>
          </w:tcPr>
          <w:p w14:paraId="462612DA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48" w:type="dxa"/>
            <w:tcMar>
              <w:left w:w="108" w:type="dxa"/>
              <w:right w:w="108" w:type="dxa"/>
            </w:tcMar>
          </w:tcPr>
          <w:p w14:paraId="3DADFD6D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14:paraId="56E01C55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88" w:type="dxa"/>
            <w:tcMar>
              <w:left w:w="108" w:type="dxa"/>
              <w:right w:w="108" w:type="dxa"/>
            </w:tcMar>
          </w:tcPr>
          <w:p w14:paraId="6EABCBA2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87" w:type="dxa"/>
            <w:tcMar>
              <w:left w:w="108" w:type="dxa"/>
              <w:right w:w="108" w:type="dxa"/>
            </w:tcMar>
          </w:tcPr>
          <w:p w14:paraId="4FAFEF20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45" w:type="dxa"/>
            <w:tcMar>
              <w:left w:w="108" w:type="dxa"/>
              <w:right w:w="108" w:type="dxa"/>
            </w:tcMar>
          </w:tcPr>
          <w:p w14:paraId="2B758068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E0CFA" w:rsidRPr="009724FE" w14:paraId="5BBD8A05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</w:tcPr>
          <w:p w14:paraId="72A6E310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012" w:type="dxa"/>
            <w:tcMar>
              <w:left w:w="108" w:type="dxa"/>
              <w:right w:w="108" w:type="dxa"/>
            </w:tcMar>
          </w:tcPr>
          <w:p w14:paraId="0761D381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48" w:type="dxa"/>
            <w:tcMar>
              <w:left w:w="108" w:type="dxa"/>
              <w:right w:w="108" w:type="dxa"/>
            </w:tcMar>
          </w:tcPr>
          <w:p w14:paraId="4EFBA48C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14:paraId="26E480E7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88" w:type="dxa"/>
            <w:tcMar>
              <w:left w:w="108" w:type="dxa"/>
              <w:right w:w="108" w:type="dxa"/>
            </w:tcMar>
          </w:tcPr>
          <w:p w14:paraId="2731E2EE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87" w:type="dxa"/>
            <w:tcMar>
              <w:left w:w="108" w:type="dxa"/>
              <w:right w:w="108" w:type="dxa"/>
            </w:tcMar>
          </w:tcPr>
          <w:p w14:paraId="3FDB831A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45" w:type="dxa"/>
            <w:tcMar>
              <w:left w:w="108" w:type="dxa"/>
              <w:right w:w="108" w:type="dxa"/>
            </w:tcMar>
          </w:tcPr>
          <w:p w14:paraId="63415097" w14:textId="77777777" w:rsidR="000E0CFA" w:rsidRPr="009724FE" w:rsidRDefault="000E0CFA" w:rsidP="00F67C9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5F01214" w14:textId="77777777" w:rsidR="000E0CFA" w:rsidRPr="009724FE" w:rsidRDefault="000E0CFA" w:rsidP="00F67C98">
      <w:pPr>
        <w:spacing w:after="0" w:line="240" w:lineRule="auto"/>
        <w:jc w:val="both"/>
        <w:rPr>
          <w:rFonts w:eastAsia="Times New Roman" w:cstheme="minorHAnsi"/>
        </w:rPr>
      </w:pPr>
      <w:r w:rsidRPr="009724FE">
        <w:rPr>
          <w:rFonts w:eastAsia="Times New Roman" w:cstheme="minorHAnsi"/>
        </w:rPr>
        <w:t xml:space="preserve"> </w:t>
      </w:r>
    </w:p>
    <w:p w14:paraId="15F27132" w14:textId="77777777" w:rsidR="000E0CFA" w:rsidRPr="009724FE" w:rsidRDefault="000E0CFA" w:rsidP="00F67C98">
      <w:pPr>
        <w:spacing w:after="0" w:line="240" w:lineRule="auto"/>
        <w:jc w:val="both"/>
        <w:rPr>
          <w:rFonts w:eastAsia="Times New Roman" w:cstheme="minorHAnsi"/>
        </w:rPr>
      </w:pPr>
      <w:r w:rsidRPr="009724FE">
        <w:rPr>
          <w:rFonts w:eastAsia="Times New Roman" w:cstheme="minorHAnsi"/>
        </w:rPr>
        <w:t>Інформаційна довідка (</w:t>
      </w:r>
      <w:r w:rsidRPr="009724FE">
        <w:rPr>
          <w:rFonts w:eastAsia="Times New Roman" w:cstheme="minorHAnsi"/>
          <w:i/>
          <w:iCs/>
        </w:rPr>
        <w:t>для робочих професій</w:t>
      </w:r>
      <w:r w:rsidRPr="009724FE">
        <w:rPr>
          <w:rFonts w:eastAsia="Times New Roman" w:cstheme="minorHAnsi"/>
        </w:rPr>
        <w:t xml:space="preserve">), складена згідно наданої форми, що містить відомості про чисельність персоналу та кваліфікацію працівників: 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84"/>
        <w:gridCol w:w="1276"/>
        <w:gridCol w:w="1264"/>
        <w:gridCol w:w="720"/>
        <w:gridCol w:w="767"/>
        <w:gridCol w:w="718"/>
        <w:gridCol w:w="810"/>
        <w:gridCol w:w="10"/>
        <w:gridCol w:w="1664"/>
      </w:tblGrid>
      <w:tr w:rsidR="000E0CFA" w:rsidRPr="009724FE" w14:paraId="5BF84FA9" w14:textId="77777777" w:rsidTr="000E0CFA">
        <w:trPr>
          <w:trHeight w:val="360"/>
        </w:trPr>
        <w:tc>
          <w:tcPr>
            <w:tcW w:w="540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0ED3C3F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№  п/п</w:t>
            </w:r>
          </w:p>
        </w:tc>
        <w:tc>
          <w:tcPr>
            <w:tcW w:w="25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82CEF63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Професія</w:t>
            </w:r>
          </w:p>
        </w:tc>
        <w:tc>
          <w:tcPr>
            <w:tcW w:w="254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EE89323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Чисельність</w:t>
            </w:r>
          </w:p>
        </w:tc>
        <w:tc>
          <w:tcPr>
            <w:tcW w:w="3025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B618E63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Розряди</w:t>
            </w:r>
          </w:p>
        </w:tc>
        <w:tc>
          <w:tcPr>
            <w:tcW w:w="1664" w:type="dxa"/>
            <w:tcMar>
              <w:left w:w="108" w:type="dxa"/>
              <w:right w:w="108" w:type="dxa"/>
            </w:tcMar>
            <w:vAlign w:val="center"/>
          </w:tcPr>
          <w:p w14:paraId="18A062BB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Всього</w:t>
            </w:r>
          </w:p>
        </w:tc>
      </w:tr>
      <w:tr w:rsidR="000E0CFA" w:rsidRPr="009724FE" w14:paraId="39FAC999" w14:textId="77777777" w:rsidTr="000E0CFA">
        <w:trPr>
          <w:trHeight w:val="195"/>
        </w:trPr>
        <w:tc>
          <w:tcPr>
            <w:tcW w:w="540" w:type="dxa"/>
            <w:vMerge/>
            <w:vAlign w:val="center"/>
          </w:tcPr>
          <w:p w14:paraId="6014FB48" w14:textId="77777777" w:rsidR="000E0CFA" w:rsidRPr="009724FE" w:rsidRDefault="000E0CFA" w:rsidP="00F67C9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4" w:type="dxa"/>
            <w:vMerge/>
            <w:vAlign w:val="center"/>
          </w:tcPr>
          <w:p w14:paraId="1FF8E0C9" w14:textId="77777777" w:rsidR="000E0CFA" w:rsidRPr="009724FE" w:rsidRDefault="000E0CFA" w:rsidP="00F67C9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29D43A84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постійно</w:t>
            </w:r>
          </w:p>
        </w:tc>
        <w:tc>
          <w:tcPr>
            <w:tcW w:w="1264" w:type="dxa"/>
            <w:tcMar>
              <w:left w:w="108" w:type="dxa"/>
              <w:right w:w="108" w:type="dxa"/>
            </w:tcMar>
          </w:tcPr>
          <w:p w14:paraId="4DD595F8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за угодою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15E737E4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9724FE">
              <w:rPr>
                <w:rFonts w:eastAsia="Times New Roman" w:cstheme="minorHAnsi"/>
                <w:lang w:val="en-US"/>
              </w:rPr>
              <w:t>III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14:paraId="6257F5C6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9724FE">
              <w:rPr>
                <w:rFonts w:eastAsia="Times New Roman" w:cstheme="minorHAnsi"/>
                <w:lang w:val="en-US"/>
              </w:rPr>
              <w:t>IV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  <w:vAlign w:val="center"/>
          </w:tcPr>
          <w:p w14:paraId="637CA5D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9724FE">
              <w:rPr>
                <w:rFonts w:eastAsia="Times New Roman" w:cstheme="minorHAnsi"/>
                <w:lang w:val="en-US"/>
              </w:rPr>
              <w:t>V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FF3EF91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9724FE">
              <w:rPr>
                <w:rFonts w:eastAsia="Times New Roman" w:cstheme="minorHAnsi"/>
                <w:lang w:val="en-US"/>
              </w:rPr>
              <w:t>VI</w:t>
            </w:r>
          </w:p>
        </w:tc>
        <w:tc>
          <w:tcPr>
            <w:tcW w:w="1674" w:type="dxa"/>
            <w:gridSpan w:val="2"/>
            <w:vAlign w:val="center"/>
          </w:tcPr>
          <w:p w14:paraId="0C3A772E" w14:textId="77777777" w:rsidR="000E0CFA" w:rsidRPr="009724FE" w:rsidRDefault="000E0CFA" w:rsidP="00F67C9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E0CFA" w:rsidRPr="009724FE" w14:paraId="55CDF8BD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514BAA9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1</w:t>
            </w:r>
          </w:p>
        </w:tc>
        <w:tc>
          <w:tcPr>
            <w:tcW w:w="2584" w:type="dxa"/>
            <w:tcMar>
              <w:left w:w="108" w:type="dxa"/>
              <w:right w:w="108" w:type="dxa"/>
            </w:tcMar>
            <w:vAlign w:val="center"/>
          </w:tcPr>
          <w:p w14:paraId="6749DB8E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2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778C196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3</w:t>
            </w:r>
          </w:p>
        </w:tc>
        <w:tc>
          <w:tcPr>
            <w:tcW w:w="1264" w:type="dxa"/>
            <w:tcMar>
              <w:left w:w="108" w:type="dxa"/>
              <w:right w:w="108" w:type="dxa"/>
            </w:tcMar>
            <w:vAlign w:val="center"/>
          </w:tcPr>
          <w:p w14:paraId="0EA759A8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4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4527446B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5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  <w:vAlign w:val="center"/>
          </w:tcPr>
          <w:p w14:paraId="0E78942A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6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  <w:vAlign w:val="center"/>
          </w:tcPr>
          <w:p w14:paraId="42D8DA30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7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4372F7E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8</w:t>
            </w:r>
          </w:p>
        </w:tc>
        <w:tc>
          <w:tcPr>
            <w:tcW w:w="167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425B643" w14:textId="77777777" w:rsidR="000E0CFA" w:rsidRPr="009724FE" w:rsidRDefault="000E0CFA" w:rsidP="00F67C98">
            <w:pPr>
              <w:tabs>
                <w:tab w:val="left" w:pos="1404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9</w:t>
            </w:r>
          </w:p>
        </w:tc>
      </w:tr>
      <w:tr w:rsidR="000E0CFA" w:rsidRPr="009724FE" w14:paraId="7C40EACC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</w:tcPr>
          <w:p w14:paraId="59CC40A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584" w:type="dxa"/>
            <w:tcMar>
              <w:left w:w="108" w:type="dxa"/>
              <w:right w:w="108" w:type="dxa"/>
            </w:tcMar>
          </w:tcPr>
          <w:p w14:paraId="0BDA1AC5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4941BCF3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264" w:type="dxa"/>
            <w:tcMar>
              <w:left w:w="108" w:type="dxa"/>
              <w:right w:w="108" w:type="dxa"/>
            </w:tcMar>
          </w:tcPr>
          <w:p w14:paraId="79FA97C1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</w:tcPr>
          <w:p w14:paraId="1D9CD362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767" w:type="dxa"/>
            <w:tcMar>
              <w:left w:w="108" w:type="dxa"/>
              <w:right w:w="108" w:type="dxa"/>
            </w:tcMar>
          </w:tcPr>
          <w:p w14:paraId="24660B47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14:paraId="79CB70D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</w:tcPr>
          <w:p w14:paraId="0CB5D8D5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674" w:type="dxa"/>
            <w:gridSpan w:val="2"/>
            <w:tcMar>
              <w:left w:w="108" w:type="dxa"/>
              <w:right w:w="108" w:type="dxa"/>
            </w:tcMar>
          </w:tcPr>
          <w:p w14:paraId="374C1150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</w:tr>
      <w:tr w:rsidR="000E0CFA" w:rsidRPr="009724FE" w14:paraId="6833BB08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</w:tcPr>
          <w:p w14:paraId="138F3B2F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584" w:type="dxa"/>
            <w:tcMar>
              <w:left w:w="108" w:type="dxa"/>
              <w:right w:w="108" w:type="dxa"/>
            </w:tcMar>
          </w:tcPr>
          <w:p w14:paraId="78DE327E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7F44035B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64" w:type="dxa"/>
            <w:tcMar>
              <w:left w:w="108" w:type="dxa"/>
              <w:right w:w="108" w:type="dxa"/>
            </w:tcMar>
          </w:tcPr>
          <w:p w14:paraId="6F41B65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0" w:type="dxa"/>
            <w:tcMar>
              <w:left w:w="108" w:type="dxa"/>
              <w:right w:w="108" w:type="dxa"/>
            </w:tcMar>
          </w:tcPr>
          <w:p w14:paraId="46FDF4D0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67" w:type="dxa"/>
            <w:tcMar>
              <w:left w:w="108" w:type="dxa"/>
              <w:right w:w="108" w:type="dxa"/>
            </w:tcMar>
          </w:tcPr>
          <w:p w14:paraId="17A5A01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14:paraId="47FC3620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10" w:type="dxa"/>
            <w:tcMar>
              <w:left w:w="108" w:type="dxa"/>
              <w:right w:w="108" w:type="dxa"/>
            </w:tcMar>
          </w:tcPr>
          <w:p w14:paraId="31B54F4E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74" w:type="dxa"/>
            <w:gridSpan w:val="2"/>
            <w:tcMar>
              <w:left w:w="108" w:type="dxa"/>
              <w:right w:w="108" w:type="dxa"/>
            </w:tcMar>
          </w:tcPr>
          <w:p w14:paraId="13B02979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E0CFA" w:rsidRPr="009724FE" w14:paraId="757A52EC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</w:tcPr>
          <w:p w14:paraId="7BA1379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584" w:type="dxa"/>
            <w:tcMar>
              <w:left w:w="108" w:type="dxa"/>
              <w:right w:w="108" w:type="dxa"/>
            </w:tcMar>
          </w:tcPr>
          <w:p w14:paraId="72DF744C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017D87F7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64" w:type="dxa"/>
            <w:tcMar>
              <w:left w:w="108" w:type="dxa"/>
              <w:right w:w="108" w:type="dxa"/>
            </w:tcMar>
          </w:tcPr>
          <w:p w14:paraId="47D5C80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0" w:type="dxa"/>
            <w:tcMar>
              <w:left w:w="108" w:type="dxa"/>
              <w:right w:w="108" w:type="dxa"/>
            </w:tcMar>
          </w:tcPr>
          <w:p w14:paraId="6F6872D6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67" w:type="dxa"/>
            <w:tcMar>
              <w:left w:w="108" w:type="dxa"/>
              <w:right w:w="108" w:type="dxa"/>
            </w:tcMar>
          </w:tcPr>
          <w:p w14:paraId="150A786D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14:paraId="4DBAAAAA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10" w:type="dxa"/>
            <w:tcMar>
              <w:left w:w="108" w:type="dxa"/>
              <w:right w:w="108" w:type="dxa"/>
            </w:tcMar>
          </w:tcPr>
          <w:p w14:paraId="0D321706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74" w:type="dxa"/>
            <w:gridSpan w:val="2"/>
            <w:tcMar>
              <w:left w:w="108" w:type="dxa"/>
              <w:right w:w="108" w:type="dxa"/>
            </w:tcMar>
          </w:tcPr>
          <w:p w14:paraId="55A9FDCC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E0CFA" w:rsidRPr="009724FE" w14:paraId="6ACF2846" w14:textId="77777777" w:rsidTr="000E0CFA">
        <w:trPr>
          <w:trHeight w:val="300"/>
        </w:trPr>
        <w:tc>
          <w:tcPr>
            <w:tcW w:w="540" w:type="dxa"/>
            <w:tcMar>
              <w:left w:w="108" w:type="dxa"/>
              <w:right w:w="108" w:type="dxa"/>
            </w:tcMar>
          </w:tcPr>
          <w:p w14:paraId="10BCFB10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584" w:type="dxa"/>
            <w:tcMar>
              <w:left w:w="108" w:type="dxa"/>
              <w:right w:w="108" w:type="dxa"/>
            </w:tcMar>
          </w:tcPr>
          <w:p w14:paraId="3CF8522E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1D757F7C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64" w:type="dxa"/>
            <w:tcMar>
              <w:left w:w="108" w:type="dxa"/>
              <w:right w:w="108" w:type="dxa"/>
            </w:tcMar>
          </w:tcPr>
          <w:p w14:paraId="3FA88A8B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0" w:type="dxa"/>
            <w:tcMar>
              <w:left w:w="108" w:type="dxa"/>
              <w:right w:w="108" w:type="dxa"/>
            </w:tcMar>
          </w:tcPr>
          <w:p w14:paraId="3FD7CFD0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67" w:type="dxa"/>
            <w:tcMar>
              <w:left w:w="108" w:type="dxa"/>
              <w:right w:w="108" w:type="dxa"/>
            </w:tcMar>
          </w:tcPr>
          <w:p w14:paraId="554C25D1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</w:tcPr>
          <w:p w14:paraId="6553B929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10" w:type="dxa"/>
            <w:tcMar>
              <w:left w:w="108" w:type="dxa"/>
              <w:right w:w="108" w:type="dxa"/>
            </w:tcMar>
          </w:tcPr>
          <w:p w14:paraId="57F34BDC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674" w:type="dxa"/>
            <w:gridSpan w:val="2"/>
            <w:tcMar>
              <w:left w:w="108" w:type="dxa"/>
              <w:right w:w="108" w:type="dxa"/>
            </w:tcMar>
          </w:tcPr>
          <w:p w14:paraId="2BB21B54" w14:textId="77777777" w:rsidR="000E0CFA" w:rsidRPr="009724FE" w:rsidRDefault="000E0CFA" w:rsidP="00F67C9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4E8897F4" w14:textId="77777777" w:rsidR="000E0CFA" w:rsidRDefault="000E0CFA" w:rsidP="00F67C98">
      <w:pPr>
        <w:spacing w:after="0" w:line="240" w:lineRule="auto"/>
        <w:ind w:left="418"/>
        <w:rPr>
          <w:rFonts w:eastAsia="Times New Roman" w:cstheme="minorHAnsi"/>
          <w:bCs/>
          <w:iCs/>
        </w:rPr>
      </w:pPr>
    </w:p>
    <w:p w14:paraId="1A087463" w14:textId="0E019C9D" w:rsidR="00113ACF" w:rsidRPr="000E0CFA" w:rsidRDefault="00113ACF" w:rsidP="00F67C98">
      <w:pPr>
        <w:spacing w:after="0" w:line="240" w:lineRule="auto"/>
        <w:ind w:left="418"/>
        <w:rPr>
          <w:rFonts w:eastAsia="Times New Roman" w:cstheme="minorHAnsi"/>
          <w:color w:val="000000"/>
        </w:rPr>
      </w:pPr>
    </w:p>
    <w:p w14:paraId="440A37EA" w14:textId="570FE28D" w:rsidR="00113ACF" w:rsidRDefault="00113ACF" w:rsidP="00F67C98">
      <w:pPr>
        <w:spacing w:after="0" w:line="240" w:lineRule="auto"/>
        <w:ind w:left="418"/>
        <w:rPr>
          <w:rFonts w:eastAsia="Times New Roman" w:cstheme="minorHAnsi"/>
          <w:color w:val="000000"/>
        </w:rPr>
      </w:pPr>
    </w:p>
    <w:p w14:paraId="4F3A6709" w14:textId="2B707B60" w:rsidR="00A0710C" w:rsidRPr="009724FE" w:rsidRDefault="00A0710C" w:rsidP="00A0710C">
      <w:pPr>
        <w:tabs>
          <w:tab w:val="left" w:pos="1080"/>
        </w:tabs>
        <w:spacing w:after="0" w:line="240" w:lineRule="auto"/>
        <w:jc w:val="right"/>
        <w:rPr>
          <w:rFonts w:eastAsia="Times New Roman" w:cstheme="minorHAnsi"/>
          <w:b/>
          <w:bCs/>
        </w:rPr>
      </w:pPr>
      <w:r w:rsidRPr="009724FE">
        <w:rPr>
          <w:rFonts w:eastAsia="Times New Roman" w:cstheme="minorHAnsi"/>
          <w:b/>
          <w:bCs/>
        </w:rPr>
        <w:t xml:space="preserve">             ДОДАТОК </w:t>
      </w:r>
      <w:r>
        <w:rPr>
          <w:rFonts w:eastAsia="Times New Roman" w:cstheme="minorHAnsi"/>
          <w:b/>
          <w:bCs/>
        </w:rPr>
        <w:t>С</w:t>
      </w:r>
      <w:r w:rsidR="00445767">
        <w:rPr>
          <w:rFonts w:eastAsia="Times New Roman" w:cstheme="minorHAnsi"/>
          <w:b/>
          <w:bCs/>
        </w:rPr>
        <w:t>.</w:t>
      </w:r>
      <w:r>
        <w:rPr>
          <w:rFonts w:eastAsia="Times New Roman" w:cstheme="minorHAnsi"/>
          <w:b/>
          <w:bCs/>
        </w:rPr>
        <w:t>5</w:t>
      </w:r>
    </w:p>
    <w:p w14:paraId="0E8F9904" w14:textId="77777777" w:rsidR="00A0710C" w:rsidRPr="009724FE" w:rsidRDefault="00A0710C" w:rsidP="00BD726F">
      <w:pPr>
        <w:spacing w:after="0" w:line="240" w:lineRule="auto"/>
        <w:jc w:val="right"/>
        <w:rPr>
          <w:rFonts w:eastAsia="Times New Roman" w:cstheme="minorHAnsi"/>
        </w:rPr>
      </w:pPr>
      <w:r w:rsidRPr="009724FE">
        <w:rPr>
          <w:rFonts w:eastAsia="Times New Roman" w:cstheme="minorHAnsi"/>
          <w:b/>
          <w:bCs/>
        </w:rPr>
        <w:t xml:space="preserve">    Досвід виконання аналогічних договорів.</w:t>
      </w:r>
    </w:p>
    <w:p w14:paraId="0C13E61B" w14:textId="77777777" w:rsidR="00BD726F" w:rsidRDefault="00A0710C" w:rsidP="00A0710C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45336ABE">
        <w:rPr>
          <w:rFonts w:eastAsia="Times New Roman"/>
          <w:b/>
          <w:bCs/>
        </w:rPr>
        <w:t xml:space="preserve"> </w:t>
      </w:r>
    </w:p>
    <w:p w14:paraId="6CC000EE" w14:textId="77777777" w:rsidR="00BD726F" w:rsidRDefault="00BD726F" w:rsidP="00BD726F">
      <w:pPr>
        <w:spacing w:after="0" w:line="240" w:lineRule="auto"/>
        <w:rPr>
          <w:rFonts w:eastAsia="Times New Roman" w:cstheme="minorHAnsi"/>
        </w:rPr>
      </w:pPr>
    </w:p>
    <w:p w14:paraId="35EDF2A4" w14:textId="411E9BE6" w:rsidR="00A0710C" w:rsidRDefault="00A0710C" w:rsidP="45336ABE">
      <w:pPr>
        <w:spacing w:after="0" w:line="240" w:lineRule="auto"/>
        <w:rPr>
          <w:rFonts w:eastAsia="Times New Roman"/>
          <w:b/>
          <w:bCs/>
        </w:rPr>
      </w:pPr>
      <w:r w:rsidRPr="45336ABE">
        <w:rPr>
          <w:rFonts w:eastAsia="Times New Roman"/>
        </w:rPr>
        <w:t>Інформаційна довідка, складена згідно наданої форми, що містить відомості про досвід виконання аналогічних договорів учасником</w:t>
      </w:r>
      <w:r w:rsidR="00BD726F" w:rsidRPr="003F3DB9">
        <w:rPr>
          <w:rFonts w:eastAsia="Times New Roman"/>
          <w:lang w:val="ru-RU"/>
        </w:rPr>
        <w:t xml:space="preserve"> </w:t>
      </w:r>
      <w:r w:rsidR="00BD726F" w:rsidRPr="45336ABE">
        <w:rPr>
          <w:rFonts w:eastAsia="Times New Roman"/>
        </w:rPr>
        <w:t xml:space="preserve">за </w:t>
      </w:r>
      <w:r w:rsidR="00BD726F" w:rsidRPr="00E91DD1">
        <w:rPr>
          <w:rFonts w:eastAsia="Times New Roman"/>
          <w:b/>
          <w:bCs/>
        </w:rPr>
        <w:t>202</w:t>
      </w:r>
      <w:r w:rsidR="00E91DD1" w:rsidRPr="00E91DD1">
        <w:rPr>
          <w:rFonts w:eastAsia="Times New Roman"/>
          <w:b/>
          <w:bCs/>
        </w:rPr>
        <w:t>2</w:t>
      </w:r>
      <w:r w:rsidR="00BD726F" w:rsidRPr="00E91DD1">
        <w:rPr>
          <w:rFonts w:eastAsia="Times New Roman"/>
          <w:b/>
          <w:bCs/>
        </w:rPr>
        <w:t>-2023 роки</w:t>
      </w:r>
      <w:r w:rsidR="772162B7" w:rsidRPr="45336ABE">
        <w:rPr>
          <w:rFonts w:eastAsia="Times New Roman"/>
          <w:b/>
          <w:bCs/>
        </w:rPr>
        <w:t>.</w:t>
      </w:r>
    </w:p>
    <w:p w14:paraId="59B57D7A" w14:textId="6BF68315" w:rsidR="45336ABE" w:rsidRDefault="45336ABE" w:rsidP="45336ABE">
      <w:pPr>
        <w:spacing w:after="0" w:line="240" w:lineRule="auto"/>
        <w:rPr>
          <w:rFonts w:eastAsia="Times New Roman"/>
          <w:b/>
          <w:bCs/>
        </w:rPr>
      </w:pPr>
    </w:p>
    <w:p w14:paraId="2E806904" w14:textId="5D92CDD7" w:rsidR="772162B7" w:rsidRDefault="772162B7" w:rsidP="45336ABE">
      <w:pPr>
        <w:spacing w:after="0" w:line="240" w:lineRule="auto"/>
        <w:rPr>
          <w:rFonts w:eastAsia="Times New Roman"/>
        </w:rPr>
      </w:pPr>
      <w:r w:rsidRPr="45336ABE">
        <w:rPr>
          <w:rFonts w:eastAsia="Times New Roman"/>
        </w:rPr>
        <w:t xml:space="preserve">Договори подаються з наданням копій актів виконаних робіт по зазначеним об’єктам або копії Декларації про готовність об’єкта до експлуатації (клас наслідків СС1) чи Сертифікат (клас наслідків СС1, СС2) щонайменше по </w:t>
      </w:r>
      <w:r w:rsidR="460FED33" w:rsidRPr="45336ABE">
        <w:rPr>
          <w:rFonts w:eastAsia="Times New Roman"/>
        </w:rPr>
        <w:t>трьом</w:t>
      </w:r>
      <w:r w:rsidR="41A4242B" w:rsidRPr="45336ABE">
        <w:rPr>
          <w:rFonts w:eastAsia="Times New Roman"/>
        </w:rPr>
        <w:t xml:space="preserve"> (або більше)</w:t>
      </w:r>
      <w:r w:rsidRPr="45336ABE">
        <w:rPr>
          <w:rFonts w:eastAsia="Times New Roman"/>
        </w:rPr>
        <w:t xml:space="preserve"> об’єктам </w:t>
      </w:r>
      <w:r w:rsidR="0B940C57" w:rsidRPr="45336ABE">
        <w:rPr>
          <w:rFonts w:eastAsia="Times New Roman"/>
        </w:rPr>
        <w:t xml:space="preserve">за </w:t>
      </w:r>
      <w:r w:rsidRPr="00E91DD1">
        <w:rPr>
          <w:rFonts w:eastAsia="Times New Roman"/>
          <w:b/>
          <w:bCs/>
        </w:rPr>
        <w:t>202</w:t>
      </w:r>
      <w:r w:rsidR="00E91DD1" w:rsidRPr="00E91DD1">
        <w:rPr>
          <w:rFonts w:eastAsia="Times New Roman"/>
          <w:b/>
          <w:bCs/>
        </w:rPr>
        <w:t>2</w:t>
      </w:r>
      <w:r w:rsidRPr="00E91DD1">
        <w:rPr>
          <w:rFonts w:eastAsia="Times New Roman"/>
          <w:b/>
          <w:bCs/>
        </w:rPr>
        <w:t>-2023 років</w:t>
      </w:r>
      <w:r w:rsidRPr="45336ABE">
        <w:rPr>
          <w:rFonts w:eastAsia="Times New Roman"/>
        </w:rPr>
        <w:t>.</w:t>
      </w:r>
    </w:p>
    <w:p w14:paraId="220251F7" w14:textId="17C82313" w:rsidR="45336ABE" w:rsidRDefault="45336ABE" w:rsidP="45336ABE">
      <w:pPr>
        <w:spacing w:after="0" w:line="240" w:lineRule="auto"/>
        <w:rPr>
          <w:rFonts w:eastAsia="Times New Roman"/>
          <w:b/>
          <w:bCs/>
        </w:rPr>
      </w:pPr>
    </w:p>
    <w:p w14:paraId="39D0C495" w14:textId="191249B2" w:rsidR="0078680F" w:rsidRDefault="0078680F" w:rsidP="00BD726F">
      <w:pPr>
        <w:spacing w:after="0" w:line="240" w:lineRule="auto"/>
        <w:rPr>
          <w:rFonts w:eastAsia="Times New Roman" w:cstheme="minorHAnsi"/>
        </w:rPr>
      </w:pPr>
    </w:p>
    <w:p w14:paraId="76818C04" w14:textId="77777777" w:rsidR="0078680F" w:rsidRDefault="0078680F" w:rsidP="0078680F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</w:rPr>
        <w:t xml:space="preserve">Назва учасника: </w:t>
      </w:r>
    </w:p>
    <w:p w14:paraId="6DA1E2AA" w14:textId="77777777" w:rsidR="0078680F" w:rsidRPr="009724FE" w:rsidRDefault="0078680F" w:rsidP="00BD726F">
      <w:pPr>
        <w:spacing w:after="0" w:line="240" w:lineRule="auto"/>
        <w:rPr>
          <w:rFonts w:eastAsia="Times New Roman" w:cs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46"/>
        <w:gridCol w:w="1994"/>
        <w:gridCol w:w="1266"/>
        <w:gridCol w:w="2100"/>
        <w:gridCol w:w="2250"/>
        <w:gridCol w:w="1745"/>
      </w:tblGrid>
      <w:tr w:rsidR="00BD726F" w:rsidRPr="009724FE" w14:paraId="775E9AAC" w14:textId="77777777" w:rsidTr="00761109">
        <w:trPr>
          <w:trHeight w:val="750"/>
        </w:trPr>
        <w:tc>
          <w:tcPr>
            <w:tcW w:w="846" w:type="dxa"/>
            <w:tcMar>
              <w:left w:w="108" w:type="dxa"/>
              <w:right w:w="108" w:type="dxa"/>
            </w:tcMar>
            <w:vAlign w:val="center"/>
          </w:tcPr>
          <w:p w14:paraId="04823C4C" w14:textId="61CCC164" w:rsidR="00BD726F" w:rsidRPr="009724FE" w:rsidRDefault="00BD726F" w:rsidP="0076110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Рік</w:t>
            </w:r>
          </w:p>
        </w:tc>
        <w:tc>
          <w:tcPr>
            <w:tcW w:w="1994" w:type="dxa"/>
            <w:tcMar>
              <w:left w:w="108" w:type="dxa"/>
              <w:right w:w="108" w:type="dxa"/>
            </w:tcMar>
            <w:vAlign w:val="center"/>
          </w:tcPr>
          <w:p w14:paraId="134FE45D" w14:textId="77777777" w:rsidR="00BD726F" w:rsidRPr="009724FE" w:rsidRDefault="00BD726F" w:rsidP="00761109">
            <w:pPr>
              <w:spacing w:after="0" w:line="240" w:lineRule="auto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Найменування об’єкту будівництва/ реконструкції/ капітального ремонту</w:t>
            </w:r>
          </w:p>
        </w:tc>
        <w:tc>
          <w:tcPr>
            <w:tcW w:w="1266" w:type="dxa"/>
            <w:vAlign w:val="center"/>
          </w:tcPr>
          <w:p w14:paraId="5B1FAD0B" w14:textId="2A6E90D1" w:rsidR="00BD726F" w:rsidRPr="009724FE" w:rsidRDefault="00BD726F" w:rsidP="0076110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Населений пунк</w:t>
            </w:r>
            <w:r w:rsidR="00761109">
              <w:rPr>
                <w:rFonts w:eastAsia="Times New Roman" w:cstheme="minorHAnsi"/>
              </w:rPr>
              <w:t>т</w:t>
            </w:r>
          </w:p>
        </w:tc>
        <w:tc>
          <w:tcPr>
            <w:tcW w:w="2100" w:type="dxa"/>
            <w:tcMar>
              <w:left w:w="108" w:type="dxa"/>
              <w:right w:w="108" w:type="dxa"/>
            </w:tcMar>
            <w:vAlign w:val="center"/>
          </w:tcPr>
          <w:p w14:paraId="7AF87276" w14:textId="2DDEE5B9" w:rsidR="00BD726F" w:rsidRPr="009724FE" w:rsidRDefault="00BD726F" w:rsidP="00761109">
            <w:pPr>
              <w:spacing w:after="0" w:line="240" w:lineRule="auto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Назва замовника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 w14:paraId="284C1F4A" w14:textId="7781233D" w:rsidR="00BD726F" w:rsidRPr="009724FE" w:rsidRDefault="00D021BC" w:rsidP="0076110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Адреса, </w:t>
            </w:r>
            <w:r w:rsidR="00BD726F" w:rsidRPr="009724FE">
              <w:rPr>
                <w:rFonts w:eastAsia="Times New Roman" w:cstheme="minorHAnsi"/>
              </w:rPr>
              <w:t>телефон замовника</w:t>
            </w:r>
            <w:r>
              <w:rPr>
                <w:rFonts w:eastAsia="Times New Roman" w:cstheme="minorHAnsi"/>
              </w:rPr>
              <w:t>, ПІБ представника</w:t>
            </w:r>
          </w:p>
        </w:tc>
        <w:tc>
          <w:tcPr>
            <w:tcW w:w="1745" w:type="dxa"/>
            <w:tcMar>
              <w:left w:w="108" w:type="dxa"/>
              <w:right w:w="108" w:type="dxa"/>
            </w:tcMar>
            <w:vAlign w:val="center"/>
          </w:tcPr>
          <w:p w14:paraId="0B592EA1" w14:textId="77777777" w:rsidR="00BD726F" w:rsidRPr="009724FE" w:rsidRDefault="00BD726F" w:rsidP="00761109">
            <w:pPr>
              <w:spacing w:after="0" w:line="240" w:lineRule="auto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>Обсяги будівельних робіт  тис. грн.</w:t>
            </w:r>
          </w:p>
        </w:tc>
      </w:tr>
      <w:tr w:rsidR="00BD726F" w:rsidRPr="009724FE" w14:paraId="632E6B2E" w14:textId="77777777" w:rsidTr="00761109">
        <w:trPr>
          <w:trHeight w:val="300"/>
        </w:trPr>
        <w:tc>
          <w:tcPr>
            <w:tcW w:w="846" w:type="dxa"/>
            <w:tcMar>
              <w:left w:w="108" w:type="dxa"/>
              <w:right w:w="108" w:type="dxa"/>
            </w:tcMar>
          </w:tcPr>
          <w:p w14:paraId="03609D91" w14:textId="188BF059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94" w:type="dxa"/>
            <w:tcMar>
              <w:left w:w="108" w:type="dxa"/>
              <w:right w:w="108" w:type="dxa"/>
            </w:tcMar>
          </w:tcPr>
          <w:p w14:paraId="2C897880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266" w:type="dxa"/>
          </w:tcPr>
          <w:p w14:paraId="180559DD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00" w:type="dxa"/>
            <w:tcMar>
              <w:left w:w="108" w:type="dxa"/>
              <w:right w:w="108" w:type="dxa"/>
            </w:tcMar>
          </w:tcPr>
          <w:p w14:paraId="30E0A283" w14:textId="693E59BB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34C75787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745" w:type="dxa"/>
            <w:tcMar>
              <w:left w:w="108" w:type="dxa"/>
              <w:right w:w="108" w:type="dxa"/>
            </w:tcMar>
          </w:tcPr>
          <w:p w14:paraId="5E75AB03" w14:textId="77777777" w:rsidR="00BD726F" w:rsidRPr="003F3DB9" w:rsidRDefault="00BD726F" w:rsidP="002B5F3E">
            <w:pPr>
              <w:spacing w:after="0" w:line="240" w:lineRule="auto"/>
              <w:rPr>
                <w:rFonts w:eastAsia="Times New Roman" w:cstheme="minorHAnsi"/>
                <w:lang w:val="ru-RU"/>
              </w:rPr>
            </w:pPr>
            <w:r w:rsidRPr="009724FE">
              <w:rPr>
                <w:rFonts w:eastAsia="Times New Roman" w:cstheme="minorHAnsi"/>
              </w:rPr>
              <w:t xml:space="preserve"> </w:t>
            </w:r>
          </w:p>
        </w:tc>
      </w:tr>
      <w:tr w:rsidR="00BD726F" w:rsidRPr="009724FE" w14:paraId="7EE370F1" w14:textId="77777777" w:rsidTr="00761109">
        <w:trPr>
          <w:trHeight w:val="300"/>
        </w:trPr>
        <w:tc>
          <w:tcPr>
            <w:tcW w:w="846" w:type="dxa"/>
            <w:tcMar>
              <w:left w:w="108" w:type="dxa"/>
              <w:right w:w="108" w:type="dxa"/>
            </w:tcMar>
          </w:tcPr>
          <w:p w14:paraId="06D29C6E" w14:textId="4B903C21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994" w:type="dxa"/>
            <w:tcMar>
              <w:left w:w="108" w:type="dxa"/>
              <w:right w:w="108" w:type="dxa"/>
            </w:tcMar>
          </w:tcPr>
          <w:p w14:paraId="58C7DDD5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1266" w:type="dxa"/>
          </w:tcPr>
          <w:p w14:paraId="01C1EA38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2100" w:type="dxa"/>
            <w:tcMar>
              <w:left w:w="108" w:type="dxa"/>
              <w:right w:w="108" w:type="dxa"/>
            </w:tcMar>
          </w:tcPr>
          <w:p w14:paraId="0696253A" w14:textId="20554196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91EC450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1745" w:type="dxa"/>
            <w:tcMar>
              <w:left w:w="108" w:type="dxa"/>
              <w:right w:w="108" w:type="dxa"/>
            </w:tcMar>
          </w:tcPr>
          <w:p w14:paraId="3C5E0B47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</w:tr>
      <w:tr w:rsidR="00BD726F" w:rsidRPr="009724FE" w14:paraId="4D60BAE9" w14:textId="77777777" w:rsidTr="00761109">
        <w:trPr>
          <w:trHeight w:val="300"/>
        </w:trPr>
        <w:tc>
          <w:tcPr>
            <w:tcW w:w="846" w:type="dxa"/>
            <w:tcMar>
              <w:left w:w="108" w:type="dxa"/>
              <w:right w:w="108" w:type="dxa"/>
            </w:tcMar>
          </w:tcPr>
          <w:p w14:paraId="7670B8B2" w14:textId="775FA7DC" w:rsidR="00BD726F" w:rsidRPr="009724FE" w:rsidRDefault="00BD726F" w:rsidP="00BD726F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994" w:type="dxa"/>
            <w:tcMar>
              <w:left w:w="108" w:type="dxa"/>
              <w:right w:w="108" w:type="dxa"/>
            </w:tcMar>
          </w:tcPr>
          <w:p w14:paraId="5D6A7B46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1266" w:type="dxa"/>
          </w:tcPr>
          <w:p w14:paraId="31907E01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2100" w:type="dxa"/>
            <w:tcMar>
              <w:left w:w="108" w:type="dxa"/>
              <w:right w:w="108" w:type="dxa"/>
            </w:tcMar>
          </w:tcPr>
          <w:p w14:paraId="59081AF3" w14:textId="074307D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26FEB30C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1745" w:type="dxa"/>
            <w:tcMar>
              <w:left w:w="108" w:type="dxa"/>
              <w:right w:w="108" w:type="dxa"/>
            </w:tcMar>
          </w:tcPr>
          <w:p w14:paraId="142793E0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</w:tr>
      <w:tr w:rsidR="00BD726F" w:rsidRPr="009724FE" w14:paraId="6971CF94" w14:textId="77777777" w:rsidTr="00761109">
        <w:trPr>
          <w:trHeight w:val="300"/>
        </w:trPr>
        <w:tc>
          <w:tcPr>
            <w:tcW w:w="846" w:type="dxa"/>
            <w:tcMar>
              <w:left w:w="108" w:type="dxa"/>
              <w:right w:w="108" w:type="dxa"/>
            </w:tcMar>
          </w:tcPr>
          <w:p w14:paraId="12EF61E0" w14:textId="2BB79603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994" w:type="dxa"/>
            <w:tcMar>
              <w:left w:w="108" w:type="dxa"/>
              <w:right w:w="108" w:type="dxa"/>
            </w:tcMar>
          </w:tcPr>
          <w:p w14:paraId="048A9111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1266" w:type="dxa"/>
          </w:tcPr>
          <w:p w14:paraId="72A5B85C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2100" w:type="dxa"/>
            <w:tcMar>
              <w:left w:w="108" w:type="dxa"/>
              <w:right w:w="108" w:type="dxa"/>
            </w:tcMar>
          </w:tcPr>
          <w:p w14:paraId="52EBDF9D" w14:textId="0F3EADFF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3DEE6AD8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  <w:tc>
          <w:tcPr>
            <w:tcW w:w="1745" w:type="dxa"/>
            <w:tcMar>
              <w:left w:w="108" w:type="dxa"/>
              <w:right w:w="108" w:type="dxa"/>
            </w:tcMar>
          </w:tcPr>
          <w:p w14:paraId="7E85AE04" w14:textId="77777777" w:rsidR="00BD726F" w:rsidRPr="009724FE" w:rsidRDefault="00BD726F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  <w:r w:rsidRPr="009724FE">
              <w:rPr>
                <w:rFonts w:eastAsia="Times New Roman" w:cstheme="minorHAnsi"/>
                <w:smallCaps/>
              </w:rPr>
              <w:t xml:space="preserve"> </w:t>
            </w:r>
          </w:p>
        </w:tc>
      </w:tr>
      <w:tr w:rsidR="00900E7A" w:rsidRPr="009724FE" w14:paraId="264D23E6" w14:textId="77777777" w:rsidTr="00761109">
        <w:trPr>
          <w:trHeight w:val="300"/>
        </w:trPr>
        <w:tc>
          <w:tcPr>
            <w:tcW w:w="846" w:type="dxa"/>
            <w:tcMar>
              <w:left w:w="108" w:type="dxa"/>
              <w:right w:w="108" w:type="dxa"/>
            </w:tcMar>
          </w:tcPr>
          <w:p w14:paraId="7BA0397C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994" w:type="dxa"/>
            <w:tcMar>
              <w:left w:w="108" w:type="dxa"/>
              <w:right w:w="108" w:type="dxa"/>
            </w:tcMar>
          </w:tcPr>
          <w:p w14:paraId="4CCA44EE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266" w:type="dxa"/>
          </w:tcPr>
          <w:p w14:paraId="06C3341C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2100" w:type="dxa"/>
            <w:tcMar>
              <w:left w:w="108" w:type="dxa"/>
              <w:right w:w="108" w:type="dxa"/>
            </w:tcMar>
          </w:tcPr>
          <w:p w14:paraId="09B2BAE4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28B87075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745" w:type="dxa"/>
            <w:tcMar>
              <w:left w:w="108" w:type="dxa"/>
              <w:right w:w="108" w:type="dxa"/>
            </w:tcMar>
          </w:tcPr>
          <w:p w14:paraId="46BEF1C0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</w:tr>
      <w:tr w:rsidR="00900E7A" w:rsidRPr="009724FE" w14:paraId="1ACF29CF" w14:textId="77777777" w:rsidTr="00761109">
        <w:trPr>
          <w:trHeight w:val="300"/>
        </w:trPr>
        <w:tc>
          <w:tcPr>
            <w:tcW w:w="846" w:type="dxa"/>
            <w:tcMar>
              <w:left w:w="108" w:type="dxa"/>
              <w:right w:w="108" w:type="dxa"/>
            </w:tcMar>
          </w:tcPr>
          <w:p w14:paraId="4D10CAF4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994" w:type="dxa"/>
            <w:tcMar>
              <w:left w:w="108" w:type="dxa"/>
              <w:right w:w="108" w:type="dxa"/>
            </w:tcMar>
          </w:tcPr>
          <w:p w14:paraId="1846C3A4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266" w:type="dxa"/>
          </w:tcPr>
          <w:p w14:paraId="6DCC2B9D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2100" w:type="dxa"/>
            <w:tcMar>
              <w:left w:w="108" w:type="dxa"/>
              <w:right w:w="108" w:type="dxa"/>
            </w:tcMar>
          </w:tcPr>
          <w:p w14:paraId="4CB21959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7835A26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  <w:tc>
          <w:tcPr>
            <w:tcW w:w="1745" w:type="dxa"/>
            <w:tcMar>
              <w:left w:w="108" w:type="dxa"/>
              <w:right w:w="108" w:type="dxa"/>
            </w:tcMar>
          </w:tcPr>
          <w:p w14:paraId="35265672" w14:textId="77777777" w:rsidR="00900E7A" w:rsidRPr="009724FE" w:rsidRDefault="00900E7A" w:rsidP="002B5F3E">
            <w:pPr>
              <w:spacing w:after="0" w:line="240" w:lineRule="auto"/>
              <w:rPr>
                <w:rFonts w:eastAsia="Times New Roman" w:cstheme="minorHAnsi"/>
                <w:smallCaps/>
              </w:rPr>
            </w:pPr>
          </w:p>
        </w:tc>
      </w:tr>
    </w:tbl>
    <w:p w14:paraId="3509F84F" w14:textId="4B3791A1" w:rsidR="00761109" w:rsidRPr="003F3DB9" w:rsidRDefault="00A0710C" w:rsidP="003F3DB9">
      <w:pPr>
        <w:tabs>
          <w:tab w:val="left" w:pos="1080"/>
        </w:tabs>
        <w:spacing w:after="0" w:line="240" w:lineRule="auto"/>
        <w:jc w:val="right"/>
        <w:rPr>
          <w:rFonts w:eastAsia="Times New Roman" w:cstheme="minorHAnsi"/>
          <w:b/>
          <w:bCs/>
        </w:rPr>
      </w:pPr>
      <w:r w:rsidRPr="009724FE">
        <w:rPr>
          <w:rFonts w:eastAsia="Times New Roman" w:cstheme="minorHAnsi"/>
          <w:b/>
          <w:bCs/>
        </w:rPr>
        <w:t xml:space="preserve">  </w:t>
      </w:r>
    </w:p>
    <w:p w14:paraId="69A21068" w14:textId="0A59DF46" w:rsidR="003A0196" w:rsidRDefault="003A0196" w:rsidP="00445767">
      <w:pPr>
        <w:spacing w:after="240" w:line="240" w:lineRule="auto"/>
        <w:jc w:val="both"/>
        <w:rPr>
          <w:rFonts w:eastAsia="Times New Roman" w:cstheme="minorHAnsi"/>
          <w:lang w:val="ru-RU"/>
        </w:rPr>
      </w:pPr>
      <w:r>
        <w:rPr>
          <w:rFonts w:eastAsia="Times New Roman" w:cstheme="minorHAnsi"/>
          <w:lang w:val="ru-RU"/>
        </w:rPr>
        <w:t xml:space="preserve">Учасник тендеру надаючи інформацію у таблиці не проти того що Карітас України буде контактувати з зазначеними особами для перевірки даних. </w:t>
      </w:r>
    </w:p>
    <w:p w14:paraId="3F95D574" w14:textId="77777777" w:rsidR="003A0196" w:rsidRDefault="003A0196" w:rsidP="00445767">
      <w:pPr>
        <w:spacing w:after="240" w:line="240" w:lineRule="auto"/>
        <w:jc w:val="both"/>
        <w:rPr>
          <w:rFonts w:eastAsia="Times New Roman" w:cstheme="minorHAnsi"/>
          <w:lang w:val="ru-RU"/>
        </w:rPr>
      </w:pPr>
    </w:p>
    <w:p w14:paraId="298DB254" w14:textId="34D73841" w:rsidR="00445767" w:rsidRPr="003F3DB9" w:rsidRDefault="00445767" w:rsidP="00445767">
      <w:pPr>
        <w:spacing w:after="240" w:line="240" w:lineRule="auto"/>
        <w:jc w:val="both"/>
        <w:rPr>
          <w:rFonts w:eastAsia="Times New Roman" w:cstheme="minorHAnsi"/>
          <w:lang w:val="ru-RU"/>
        </w:rPr>
      </w:pPr>
      <w:r w:rsidRPr="005A5584">
        <w:rPr>
          <w:rFonts w:eastAsia="Times New Roman" w:cstheme="minorHAnsi"/>
          <w:lang w:val="ru-RU"/>
        </w:rPr>
        <w:t xml:space="preserve">Дата: </w:t>
      </w:r>
    </w:p>
    <w:p w14:paraId="3BFF1017" w14:textId="77777777" w:rsidR="00445767" w:rsidRPr="005A5584" w:rsidRDefault="00445767" w:rsidP="00445767">
      <w:pPr>
        <w:spacing w:after="240" w:line="240" w:lineRule="auto"/>
        <w:jc w:val="both"/>
        <w:rPr>
          <w:rFonts w:eastAsia="Times New Roman" w:cstheme="minorHAnsi"/>
          <w:lang w:val="ru-RU"/>
        </w:rPr>
      </w:pPr>
      <w:r w:rsidRPr="005A5584">
        <w:rPr>
          <w:rFonts w:eastAsia="Times New Roman" w:cstheme="minorHAnsi"/>
          <w:lang w:val="ru-RU"/>
        </w:rPr>
        <w:t xml:space="preserve">ПІБ уповноваженої особи: </w:t>
      </w:r>
    </w:p>
    <w:p w14:paraId="0B513385" w14:textId="2B72A992" w:rsidR="00FC2998" w:rsidRPr="00813F94" w:rsidRDefault="00445767" w:rsidP="00F67C98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5A5584">
        <w:rPr>
          <w:rFonts w:eastAsia="Times New Roman" w:cstheme="minorHAnsi"/>
          <w:lang w:val="ru-RU"/>
        </w:rPr>
        <w:t>Підпис, Печатка</w:t>
      </w:r>
    </w:p>
    <w:p w14:paraId="51E0703B" w14:textId="77777777" w:rsidR="00E47BEE" w:rsidRPr="009724FE" w:rsidRDefault="00E47BEE" w:rsidP="00F67C98">
      <w:pPr>
        <w:spacing w:after="0" w:line="240" w:lineRule="auto"/>
        <w:rPr>
          <w:rFonts w:cstheme="minorHAnsi"/>
        </w:rPr>
      </w:pPr>
    </w:p>
    <w:sectPr w:rsidR="00E47BEE" w:rsidRPr="009724FE" w:rsidSect="002B5F3E">
      <w:pgSz w:w="11906" w:h="16838"/>
      <w:pgMar w:top="1135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BC48" w14:textId="77777777" w:rsidR="009348C6" w:rsidRDefault="009348C6" w:rsidP="00FC2998">
      <w:pPr>
        <w:spacing w:after="0" w:line="240" w:lineRule="auto"/>
      </w:pPr>
      <w:r>
        <w:separator/>
      </w:r>
    </w:p>
  </w:endnote>
  <w:endnote w:type="continuationSeparator" w:id="0">
    <w:p w14:paraId="530A176E" w14:textId="77777777" w:rsidR="009348C6" w:rsidRDefault="009348C6" w:rsidP="00FC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2E831" w14:textId="77777777" w:rsidR="009348C6" w:rsidRDefault="009348C6" w:rsidP="00FC2998">
      <w:pPr>
        <w:spacing w:after="0" w:line="240" w:lineRule="auto"/>
      </w:pPr>
      <w:r>
        <w:separator/>
      </w:r>
    </w:p>
  </w:footnote>
  <w:footnote w:type="continuationSeparator" w:id="0">
    <w:p w14:paraId="5B208299" w14:textId="77777777" w:rsidR="009348C6" w:rsidRDefault="009348C6" w:rsidP="00FC2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710AE"/>
    <w:multiLevelType w:val="hybridMultilevel"/>
    <w:tmpl w:val="E6D4E86E"/>
    <w:lvl w:ilvl="0" w:tplc="66CE4B24">
      <w:start w:val="1"/>
      <w:numFmt w:val="decimal"/>
      <w:lvlText w:val="%1."/>
      <w:lvlJc w:val="left"/>
      <w:pPr>
        <w:ind w:left="720" w:hanging="360"/>
      </w:pPr>
    </w:lvl>
    <w:lvl w:ilvl="1" w:tplc="06AC3554">
      <w:start w:val="1"/>
      <w:numFmt w:val="lowerLetter"/>
      <w:lvlText w:val="%2."/>
      <w:lvlJc w:val="left"/>
      <w:pPr>
        <w:ind w:left="1440" w:hanging="360"/>
      </w:pPr>
    </w:lvl>
    <w:lvl w:ilvl="2" w:tplc="56B60504">
      <w:start w:val="1"/>
      <w:numFmt w:val="lowerRoman"/>
      <w:lvlText w:val="%3."/>
      <w:lvlJc w:val="right"/>
      <w:pPr>
        <w:ind w:left="2160" w:hanging="180"/>
      </w:pPr>
    </w:lvl>
    <w:lvl w:ilvl="3" w:tplc="BEB495CC">
      <w:start w:val="1"/>
      <w:numFmt w:val="decimal"/>
      <w:lvlText w:val="%4."/>
      <w:lvlJc w:val="left"/>
      <w:pPr>
        <w:ind w:left="2880" w:hanging="360"/>
      </w:pPr>
    </w:lvl>
    <w:lvl w:ilvl="4" w:tplc="58DEA086">
      <w:start w:val="1"/>
      <w:numFmt w:val="lowerLetter"/>
      <w:lvlText w:val="%5."/>
      <w:lvlJc w:val="left"/>
      <w:pPr>
        <w:ind w:left="3600" w:hanging="360"/>
      </w:pPr>
    </w:lvl>
    <w:lvl w:ilvl="5" w:tplc="9D4295D2">
      <w:start w:val="1"/>
      <w:numFmt w:val="lowerRoman"/>
      <w:lvlText w:val="%6."/>
      <w:lvlJc w:val="right"/>
      <w:pPr>
        <w:ind w:left="4320" w:hanging="180"/>
      </w:pPr>
    </w:lvl>
    <w:lvl w:ilvl="6" w:tplc="25C42146">
      <w:start w:val="1"/>
      <w:numFmt w:val="decimal"/>
      <w:lvlText w:val="%7."/>
      <w:lvlJc w:val="left"/>
      <w:pPr>
        <w:ind w:left="5040" w:hanging="360"/>
      </w:pPr>
    </w:lvl>
    <w:lvl w:ilvl="7" w:tplc="F5B81A28">
      <w:start w:val="1"/>
      <w:numFmt w:val="lowerLetter"/>
      <w:lvlText w:val="%8."/>
      <w:lvlJc w:val="left"/>
      <w:pPr>
        <w:ind w:left="5760" w:hanging="360"/>
      </w:pPr>
    </w:lvl>
    <w:lvl w:ilvl="8" w:tplc="D8060D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98"/>
    <w:rsid w:val="000029CA"/>
    <w:rsid w:val="00063E2C"/>
    <w:rsid w:val="00087F73"/>
    <w:rsid w:val="000E0CFA"/>
    <w:rsid w:val="00113ACF"/>
    <w:rsid w:val="001A0207"/>
    <w:rsid w:val="001C6B72"/>
    <w:rsid w:val="002377F5"/>
    <w:rsid w:val="00267BCA"/>
    <w:rsid w:val="002740E5"/>
    <w:rsid w:val="002958B9"/>
    <w:rsid w:val="002B345E"/>
    <w:rsid w:val="002B5F3E"/>
    <w:rsid w:val="00324FDF"/>
    <w:rsid w:val="00337FDE"/>
    <w:rsid w:val="0036158D"/>
    <w:rsid w:val="00396B16"/>
    <w:rsid w:val="003A0196"/>
    <w:rsid w:val="003C081E"/>
    <w:rsid w:val="003F3DB9"/>
    <w:rsid w:val="003F7618"/>
    <w:rsid w:val="00445767"/>
    <w:rsid w:val="00477187"/>
    <w:rsid w:val="00550BA1"/>
    <w:rsid w:val="00555303"/>
    <w:rsid w:val="00556A34"/>
    <w:rsid w:val="005A5584"/>
    <w:rsid w:val="005B0BB5"/>
    <w:rsid w:val="00635216"/>
    <w:rsid w:val="006502A8"/>
    <w:rsid w:val="0066758A"/>
    <w:rsid w:val="00687356"/>
    <w:rsid w:val="006D128D"/>
    <w:rsid w:val="00761109"/>
    <w:rsid w:val="0078680F"/>
    <w:rsid w:val="00806AA6"/>
    <w:rsid w:val="0081321C"/>
    <w:rsid w:val="00813F94"/>
    <w:rsid w:val="0083048B"/>
    <w:rsid w:val="00874091"/>
    <w:rsid w:val="008F448F"/>
    <w:rsid w:val="00900BDD"/>
    <w:rsid w:val="00900E7A"/>
    <w:rsid w:val="009348C6"/>
    <w:rsid w:val="009724FE"/>
    <w:rsid w:val="009D7845"/>
    <w:rsid w:val="009D7CAC"/>
    <w:rsid w:val="009F36BE"/>
    <w:rsid w:val="00A0710C"/>
    <w:rsid w:val="00A705AF"/>
    <w:rsid w:val="00B01114"/>
    <w:rsid w:val="00B50855"/>
    <w:rsid w:val="00B72048"/>
    <w:rsid w:val="00B948B5"/>
    <w:rsid w:val="00BB72F9"/>
    <w:rsid w:val="00BC7F41"/>
    <w:rsid w:val="00BD726F"/>
    <w:rsid w:val="00CB3E6C"/>
    <w:rsid w:val="00CB7F6C"/>
    <w:rsid w:val="00CC59EE"/>
    <w:rsid w:val="00D021BC"/>
    <w:rsid w:val="00D4464E"/>
    <w:rsid w:val="00D52928"/>
    <w:rsid w:val="00D571AE"/>
    <w:rsid w:val="00DF265A"/>
    <w:rsid w:val="00E2530D"/>
    <w:rsid w:val="00E47BEE"/>
    <w:rsid w:val="00E81F7D"/>
    <w:rsid w:val="00E91DD1"/>
    <w:rsid w:val="00F67C98"/>
    <w:rsid w:val="00FC2998"/>
    <w:rsid w:val="00FE3AC9"/>
    <w:rsid w:val="00FF208B"/>
    <w:rsid w:val="0291077D"/>
    <w:rsid w:val="044813B5"/>
    <w:rsid w:val="080D4E21"/>
    <w:rsid w:val="08F47805"/>
    <w:rsid w:val="09DDD3AE"/>
    <w:rsid w:val="0B940C57"/>
    <w:rsid w:val="0C003E04"/>
    <w:rsid w:val="0CCC2D79"/>
    <w:rsid w:val="10ACAE63"/>
    <w:rsid w:val="15488AE8"/>
    <w:rsid w:val="16496710"/>
    <w:rsid w:val="18AC2D0D"/>
    <w:rsid w:val="19CAAC48"/>
    <w:rsid w:val="1B34CBA3"/>
    <w:rsid w:val="1D43E84B"/>
    <w:rsid w:val="242C2D5D"/>
    <w:rsid w:val="24416443"/>
    <w:rsid w:val="2448B34F"/>
    <w:rsid w:val="27B9FFE5"/>
    <w:rsid w:val="27F5D7EB"/>
    <w:rsid w:val="2AD284F8"/>
    <w:rsid w:val="2D6F34DD"/>
    <w:rsid w:val="33AF7A9F"/>
    <w:rsid w:val="340BB95E"/>
    <w:rsid w:val="340DE976"/>
    <w:rsid w:val="35895AFC"/>
    <w:rsid w:val="39329CEC"/>
    <w:rsid w:val="3C4ED067"/>
    <w:rsid w:val="41A4242B"/>
    <w:rsid w:val="433EE040"/>
    <w:rsid w:val="440F1E74"/>
    <w:rsid w:val="45336ABE"/>
    <w:rsid w:val="459404F9"/>
    <w:rsid w:val="460FED33"/>
    <w:rsid w:val="461C2E9F"/>
    <w:rsid w:val="49328C69"/>
    <w:rsid w:val="4955A061"/>
    <w:rsid w:val="4ACA5162"/>
    <w:rsid w:val="4B04B1A3"/>
    <w:rsid w:val="4B4940B7"/>
    <w:rsid w:val="4BE79404"/>
    <w:rsid w:val="4E2061CC"/>
    <w:rsid w:val="4E5D47E6"/>
    <w:rsid w:val="4E710162"/>
    <w:rsid w:val="5093AFE8"/>
    <w:rsid w:val="50D34A02"/>
    <w:rsid w:val="5388B79B"/>
    <w:rsid w:val="55377966"/>
    <w:rsid w:val="56370878"/>
    <w:rsid w:val="565D57AD"/>
    <w:rsid w:val="578BBC6B"/>
    <w:rsid w:val="581F0253"/>
    <w:rsid w:val="589EC1CD"/>
    <w:rsid w:val="59853B8D"/>
    <w:rsid w:val="59BB1CFB"/>
    <w:rsid w:val="61DDC837"/>
    <w:rsid w:val="670A4E0E"/>
    <w:rsid w:val="67ADBD5D"/>
    <w:rsid w:val="683349E6"/>
    <w:rsid w:val="6AC59FEE"/>
    <w:rsid w:val="6B05E722"/>
    <w:rsid w:val="6BF473DF"/>
    <w:rsid w:val="6FFC9741"/>
    <w:rsid w:val="708277FD"/>
    <w:rsid w:val="71612B48"/>
    <w:rsid w:val="724A8D06"/>
    <w:rsid w:val="72F147B0"/>
    <w:rsid w:val="738B90F8"/>
    <w:rsid w:val="73EB50C1"/>
    <w:rsid w:val="748D1811"/>
    <w:rsid w:val="772162B7"/>
    <w:rsid w:val="773B2DCC"/>
    <w:rsid w:val="7766F5C5"/>
    <w:rsid w:val="7A99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29B4"/>
  <w15:chartTrackingRefBased/>
  <w15:docId w15:val="{5E03F225-9F26-4674-BC84-CDD45368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Number Bullets Знак"/>
    <w:link w:val="a4"/>
    <w:uiPriority w:val="34"/>
    <w:locked/>
    <w:rsid w:val="00FC2998"/>
  </w:style>
  <w:style w:type="paragraph" w:styleId="a4">
    <w:name w:val="List Paragraph"/>
    <w:aliases w:val="Number Bullets"/>
    <w:basedOn w:val="a"/>
    <w:link w:val="a3"/>
    <w:uiPriority w:val="34"/>
    <w:qFormat/>
    <w:rsid w:val="00FC2998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29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C2998"/>
  </w:style>
  <w:style w:type="paragraph" w:styleId="a7">
    <w:name w:val="footer"/>
    <w:basedOn w:val="a"/>
    <w:link w:val="a8"/>
    <w:uiPriority w:val="99"/>
    <w:unhideWhenUsed/>
    <w:rsid w:val="00FC29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C2998"/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76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761109"/>
  </w:style>
  <w:style w:type="character" w:customStyle="1" w:styleId="eop">
    <w:name w:val="eop"/>
    <w:basedOn w:val="a0"/>
    <w:rsid w:val="0076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2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60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8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7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3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BFF15BD3D60B439FA9C7F8136DC070" ma:contentTypeVersion="6" ma:contentTypeDescription="Створення нового документа." ma:contentTypeScope="" ma:versionID="8f2416da177d24ee3d7baf9e68df709d">
  <xsd:schema xmlns:xsd="http://www.w3.org/2001/XMLSchema" xmlns:xs="http://www.w3.org/2001/XMLSchema" xmlns:p="http://schemas.microsoft.com/office/2006/metadata/properties" xmlns:ns3="cfc38caf-a8d7-414b-bacf-e8e7759fa564" xmlns:ns4="b76d36bc-9a6c-416a-9083-ac351e6eaea1" targetNamespace="http://schemas.microsoft.com/office/2006/metadata/properties" ma:root="true" ma:fieldsID="a7830b0e1fa849a5bc3ad06e90b105b6" ns3:_="" ns4:_="">
    <xsd:import namespace="cfc38caf-a8d7-414b-bacf-e8e7759fa564"/>
    <xsd:import namespace="b76d36bc-9a6c-416a-9083-ac351e6eae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8caf-a8d7-414b-bacf-e8e7759fa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d36bc-9a6c-416a-9083-ac351e6ea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38caf-a8d7-414b-bacf-e8e7759fa564" xsi:nil="true"/>
  </documentManagement>
</p:properties>
</file>

<file path=customXml/itemProps1.xml><?xml version="1.0" encoding="utf-8"?>
<ds:datastoreItem xmlns:ds="http://schemas.openxmlformats.org/officeDocument/2006/customXml" ds:itemID="{A525F3EB-A9FF-44B5-B4D5-939DF19F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4FD4B-6D59-40CD-ACA4-6FF325CC1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38caf-a8d7-414b-bacf-e8e7759fa564"/>
    <ds:schemaRef ds:uri="b76d36bc-9a6c-416a-9083-ac351e6ea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C740E-621A-44D2-B93B-5988F0A2B85F}">
  <ds:schemaRefs>
    <ds:schemaRef ds:uri="http://schemas.microsoft.com/office/2006/metadata/properties"/>
    <ds:schemaRef ds:uri="http://schemas.microsoft.com/office/infopath/2007/PartnerControls"/>
    <ds:schemaRef ds:uri="cfc38caf-a8d7-414b-bacf-e8e7759fa5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Cherednychenko</dc:creator>
  <cp:keywords/>
  <dc:description/>
  <cp:lastModifiedBy>user</cp:lastModifiedBy>
  <cp:revision>14</cp:revision>
  <dcterms:created xsi:type="dcterms:W3CDTF">2023-04-30T10:12:00Z</dcterms:created>
  <dcterms:modified xsi:type="dcterms:W3CDTF">2024-06-17T08:49:00Z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0x01010037BFF15BD3D60B439FA9C7F8136DC070</vt:lpwstr>
  </property>
</Properties>
</file>